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4B" w:rsidRPr="0071439D" w:rsidRDefault="006C7E07" w:rsidP="004B744B">
      <w:pPr>
        <w:spacing w:before="0" w:after="0"/>
        <w:jc w:val="right"/>
        <w:rPr>
          <w:sz w:val="22"/>
          <w:szCs w:val="22"/>
        </w:rPr>
      </w:pPr>
      <w:r>
        <w:rPr>
          <w:i/>
          <w:sz w:val="22"/>
          <w:szCs w:val="22"/>
        </w:rPr>
        <w:t>…/KKB/2020./I.21</w:t>
      </w:r>
      <w:r w:rsidR="004B744B" w:rsidRPr="0071439D">
        <w:rPr>
          <w:i/>
          <w:sz w:val="22"/>
          <w:szCs w:val="22"/>
        </w:rPr>
        <w:t>./ számú határozat melléklete</w:t>
      </w:r>
    </w:p>
    <w:p w:rsidR="004B744B" w:rsidRPr="0071439D" w:rsidRDefault="004B744B" w:rsidP="004B74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0" w:after="0"/>
        <w:jc w:val="center"/>
        <w:rPr>
          <w:b/>
          <w:bCs/>
          <w:sz w:val="20"/>
          <w:szCs w:val="20"/>
        </w:rPr>
      </w:pPr>
    </w:p>
    <w:p w:rsidR="004B744B" w:rsidRPr="0071439D" w:rsidRDefault="004B744B" w:rsidP="004B74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0" w:after="0"/>
        <w:jc w:val="center"/>
        <w:rPr>
          <w:b/>
          <w:bCs/>
          <w:sz w:val="26"/>
          <w:szCs w:val="26"/>
        </w:rPr>
      </w:pPr>
      <w:r w:rsidRPr="0071439D">
        <w:rPr>
          <w:b/>
          <w:bCs/>
          <w:sz w:val="26"/>
          <w:szCs w:val="26"/>
        </w:rPr>
        <w:t>Budapest Főváros XI. Kerület Újbuda Önkormányzata</w:t>
      </w:r>
    </w:p>
    <w:p w:rsidR="004B744B" w:rsidRPr="0071439D" w:rsidRDefault="004B744B" w:rsidP="004B74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0" w:after="0"/>
        <w:jc w:val="center"/>
        <w:rPr>
          <w:b/>
          <w:bCs/>
          <w:sz w:val="26"/>
          <w:szCs w:val="26"/>
        </w:rPr>
      </w:pPr>
      <w:r w:rsidRPr="0071439D">
        <w:rPr>
          <w:b/>
          <w:bCs/>
          <w:sz w:val="26"/>
          <w:szCs w:val="26"/>
        </w:rPr>
        <w:t>Kulturális és Köznevelési Bizottsága</w:t>
      </w:r>
    </w:p>
    <w:p w:rsidR="004B744B" w:rsidRPr="0071439D" w:rsidRDefault="004B744B" w:rsidP="004B74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0" w:after="0"/>
        <w:jc w:val="center"/>
        <w:rPr>
          <w:b/>
          <w:bCs/>
          <w:sz w:val="20"/>
          <w:szCs w:val="20"/>
        </w:rPr>
      </w:pPr>
    </w:p>
    <w:p w:rsidR="004B744B" w:rsidRPr="0071439D" w:rsidRDefault="004B744B" w:rsidP="004B744B">
      <w:pPr>
        <w:spacing w:before="0" w:after="0"/>
        <w:jc w:val="center"/>
        <w:rPr>
          <w:sz w:val="26"/>
          <w:szCs w:val="26"/>
        </w:rPr>
      </w:pPr>
    </w:p>
    <w:p w:rsidR="004B744B" w:rsidRPr="0071439D" w:rsidRDefault="004B744B" w:rsidP="004B744B">
      <w:pPr>
        <w:spacing w:before="0" w:after="0"/>
        <w:jc w:val="center"/>
        <w:rPr>
          <w:sz w:val="26"/>
          <w:szCs w:val="26"/>
        </w:rPr>
      </w:pPr>
    </w:p>
    <w:p w:rsidR="004B744B" w:rsidRPr="0071439D" w:rsidRDefault="004B744B" w:rsidP="004B744B">
      <w:pPr>
        <w:keepNext/>
        <w:spacing w:before="0" w:after="0"/>
        <w:jc w:val="center"/>
        <w:outlineLvl w:val="0"/>
        <w:rPr>
          <w:b/>
          <w:sz w:val="28"/>
          <w:szCs w:val="20"/>
        </w:rPr>
      </w:pPr>
      <w:r w:rsidRPr="0071439D">
        <w:rPr>
          <w:b/>
          <w:sz w:val="28"/>
          <w:szCs w:val="20"/>
        </w:rPr>
        <w:t>FELHÍVÁS</w:t>
      </w:r>
      <w:r w:rsidRPr="0071439D">
        <w:rPr>
          <w:b/>
          <w:sz w:val="28"/>
          <w:szCs w:val="20"/>
        </w:rPr>
        <w:br/>
        <w:t>Újbudai emléktábla állítások kezdeményezésére</w:t>
      </w:r>
    </w:p>
    <w:p w:rsidR="004B744B" w:rsidRPr="0071439D" w:rsidRDefault="004B744B" w:rsidP="004B744B">
      <w:pPr>
        <w:keepNext/>
        <w:spacing w:before="0" w:after="0"/>
        <w:jc w:val="center"/>
        <w:outlineLvl w:val="0"/>
        <w:rPr>
          <w:b/>
          <w:sz w:val="28"/>
          <w:szCs w:val="20"/>
        </w:rPr>
      </w:pPr>
      <w:r w:rsidRPr="0071439D">
        <w:rPr>
          <w:b/>
          <w:sz w:val="28"/>
          <w:szCs w:val="20"/>
        </w:rPr>
        <w:t>20</w:t>
      </w:r>
      <w:r w:rsidR="000645C8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>.</w:t>
      </w:r>
    </w:p>
    <w:p w:rsidR="004B744B" w:rsidRDefault="004B744B" w:rsidP="004B744B">
      <w:pPr>
        <w:spacing w:before="0" w:after="0"/>
        <w:rPr>
          <w:b/>
          <w:u w:val="single"/>
        </w:rPr>
      </w:pPr>
    </w:p>
    <w:p w:rsidR="004B744B" w:rsidRPr="0071439D" w:rsidRDefault="004B744B" w:rsidP="004B744B">
      <w:pPr>
        <w:spacing w:before="0" w:after="0"/>
        <w:rPr>
          <w:b/>
          <w:u w:val="single"/>
        </w:rPr>
      </w:pPr>
    </w:p>
    <w:p w:rsidR="004B744B" w:rsidRDefault="004B744B" w:rsidP="004B744B">
      <w:pPr>
        <w:spacing w:before="0" w:after="0"/>
      </w:pPr>
      <w:r w:rsidRPr="0071439D">
        <w:rPr>
          <w:b/>
          <w:u w:val="single"/>
        </w:rPr>
        <w:t>Az általános tudnivalókat</w:t>
      </w:r>
      <w:r w:rsidRPr="0071439D">
        <w:rPr>
          <w:b/>
        </w:rPr>
        <w:t xml:space="preserve"> </w:t>
      </w:r>
      <w:r w:rsidRPr="0071439D">
        <w:t>a</w:t>
      </w:r>
      <w:r w:rsidRPr="0071439D">
        <w:rPr>
          <w:b/>
        </w:rPr>
        <w:t xml:space="preserve"> </w:t>
      </w:r>
      <w:r w:rsidRPr="0071439D">
        <w:t xml:space="preserve">Budapest Főváros XI. Kerület Újbuda Önkormányzata Kulturális és Köznevelési Bizottsága által kiadott </w:t>
      </w:r>
      <w:r w:rsidRPr="0071439D">
        <w:rPr>
          <w:b/>
        </w:rPr>
        <w:t>Emléktábla állítás eljárási szabályzat</w:t>
      </w:r>
      <w:r w:rsidRPr="0071439D">
        <w:t xml:space="preserve"> tartalmazza. </w:t>
      </w:r>
    </w:p>
    <w:p w:rsidR="004B744B" w:rsidRPr="0071439D" w:rsidRDefault="004B744B" w:rsidP="004B744B">
      <w:pPr>
        <w:spacing w:before="0" w:after="0"/>
      </w:pPr>
    </w:p>
    <w:p w:rsidR="004B744B" w:rsidRPr="0071439D" w:rsidRDefault="004B744B" w:rsidP="004B744B">
      <w:pPr>
        <w:spacing w:before="0" w:after="0"/>
        <w:rPr>
          <w:b/>
          <w:u w:val="single"/>
        </w:rPr>
      </w:pPr>
      <w:r w:rsidRPr="0071439D">
        <w:rPr>
          <w:b/>
          <w:u w:val="single"/>
        </w:rPr>
        <w:t>Kezdeményezést nyújthatnak be:</w:t>
      </w:r>
    </w:p>
    <w:p w:rsidR="004B744B" w:rsidRPr="0071439D" w:rsidRDefault="004B744B" w:rsidP="004B744B">
      <w:pPr>
        <w:spacing w:before="0" w:after="0"/>
      </w:pPr>
      <w:r w:rsidRPr="0071439D">
        <w:t>Természetes személyek, jogi személyek és jogi személyiséggel nem rendelkező szervezetek az alábbiak szerint:</w:t>
      </w:r>
    </w:p>
    <w:p w:rsidR="004B744B" w:rsidRPr="0071439D" w:rsidRDefault="004B744B" w:rsidP="004B744B">
      <w:pPr>
        <w:spacing w:before="0" w:after="0"/>
      </w:pPr>
    </w:p>
    <w:p w:rsidR="004B744B" w:rsidRPr="0071439D" w:rsidRDefault="004B744B" w:rsidP="004B744B">
      <w:pPr>
        <w:spacing w:before="0" w:after="0"/>
        <w:rPr>
          <w:b/>
        </w:rPr>
      </w:pPr>
      <w:r w:rsidRPr="0071439D">
        <w:rPr>
          <w:b/>
        </w:rPr>
        <w:t>- Gazdálkodó szervezetek esetén:</w:t>
      </w:r>
    </w:p>
    <w:p w:rsidR="004B744B" w:rsidRPr="0071439D" w:rsidRDefault="004B744B" w:rsidP="004B744B">
      <w:pPr>
        <w:spacing w:before="0" w:after="0"/>
        <w:rPr>
          <w:b/>
        </w:rPr>
      </w:pPr>
    </w:p>
    <w:p w:rsidR="004B744B" w:rsidRPr="0071439D" w:rsidRDefault="004B744B" w:rsidP="004B744B">
      <w:pPr>
        <w:spacing w:before="0" w:after="0"/>
      </w:pPr>
      <w:r w:rsidRPr="0071439D">
        <w:t xml:space="preserve">A gazdálkodó szervezetek (cégek, adószámmal rendelkező egyesületek/alapítványok, azon egyházi szervezetek, melyek civil szervezetként működnek, egyéb intézmények) hivatalunkkal a 2015. CCXXII. törvény 9. § értelmében, feladat- és hatáskörünkbe tartozó ügyekben elektronikusan kötelesek kapcsolatot tartani. Ehhez szükséges, hogy a pályázó szervezet rendelkezzen Cégkapu vagy Ügyfélkapu hozzáféréssel. </w:t>
      </w:r>
    </w:p>
    <w:p w:rsidR="004B744B" w:rsidRPr="0071439D" w:rsidRDefault="004B744B" w:rsidP="004B744B">
      <w:pPr>
        <w:spacing w:before="0" w:after="0"/>
        <w:rPr>
          <w:highlight w:val="lightGray"/>
        </w:rPr>
      </w:pPr>
    </w:p>
    <w:p w:rsidR="004B744B" w:rsidRPr="0071439D" w:rsidRDefault="004B744B" w:rsidP="004B744B">
      <w:pPr>
        <w:spacing w:before="0" w:after="0"/>
        <w:rPr>
          <w:b/>
        </w:rPr>
      </w:pPr>
      <w:r w:rsidRPr="0071439D">
        <w:rPr>
          <w:b/>
        </w:rPr>
        <w:t xml:space="preserve">Az adatlap és a beküldeni kívánt csatolmányok - a szervezet saját cégkapu adataival </w:t>
      </w:r>
      <w:proofErr w:type="spellStart"/>
      <w:r w:rsidRPr="0071439D">
        <w:rPr>
          <w:b/>
        </w:rPr>
        <w:t>-kizárólag</w:t>
      </w:r>
      <w:proofErr w:type="spellEnd"/>
      <w:r w:rsidRPr="0071439D">
        <w:rPr>
          <w:b/>
        </w:rPr>
        <w:t xml:space="preserve"> az alábbi módon nyújthatók be: </w:t>
      </w:r>
    </w:p>
    <w:p w:rsidR="004B744B" w:rsidRPr="0071439D" w:rsidRDefault="006C7E07" w:rsidP="004B744B">
      <w:pPr>
        <w:numPr>
          <w:ilvl w:val="0"/>
          <w:numId w:val="3"/>
        </w:numPr>
        <w:spacing w:before="0" w:after="0"/>
      </w:pPr>
      <w:hyperlink r:id="rId6" w:history="1">
        <w:proofErr w:type="spellStart"/>
        <w:r w:rsidR="004B744B" w:rsidRPr="0071439D">
          <w:rPr>
            <w:color w:val="0000FF"/>
            <w:u w:val="single"/>
          </w:rPr>
          <w:t>e-Papíron</w:t>
        </w:r>
        <w:proofErr w:type="spellEnd"/>
      </w:hyperlink>
      <w:r w:rsidR="004B744B" w:rsidRPr="0071439D">
        <w:t xml:space="preserve"> vagy </w:t>
      </w:r>
    </w:p>
    <w:p w:rsidR="004B744B" w:rsidRPr="0071439D" w:rsidRDefault="004B744B" w:rsidP="004B744B">
      <w:pPr>
        <w:numPr>
          <w:ilvl w:val="0"/>
          <w:numId w:val="3"/>
        </w:numPr>
        <w:spacing w:before="0" w:after="0"/>
      </w:pPr>
      <w:r w:rsidRPr="0071439D">
        <w:t xml:space="preserve">az UJBUDA rövid nevű, </w:t>
      </w:r>
      <w:hyperlink r:id="rId7" w:history="1">
        <w:r w:rsidRPr="0071439D">
          <w:rPr>
            <w:color w:val="0000FF"/>
            <w:u w:val="single"/>
          </w:rPr>
          <w:t>202117330</w:t>
        </w:r>
      </w:hyperlink>
      <w:r w:rsidRPr="0071439D">
        <w:t xml:space="preserve"> KRID </w:t>
      </w:r>
      <w:proofErr w:type="spellStart"/>
      <w:r w:rsidRPr="0071439D">
        <w:t>azonosítójú</w:t>
      </w:r>
      <w:proofErr w:type="spellEnd"/>
      <w:r w:rsidRPr="0071439D">
        <w:t xml:space="preserve"> hivatali kapun keresztül (a legördülő menüben Budapest Főváros XI. kerület Újbuda Önkormányzata néven található). </w:t>
      </w:r>
    </w:p>
    <w:p w:rsidR="004B744B" w:rsidRPr="0071439D" w:rsidRDefault="004B744B" w:rsidP="004B744B">
      <w:pPr>
        <w:spacing w:before="0" w:after="0"/>
        <w:rPr>
          <w:highlight w:val="lightGray"/>
        </w:rPr>
      </w:pPr>
    </w:p>
    <w:p w:rsidR="004B744B" w:rsidRPr="0071439D" w:rsidRDefault="004B744B" w:rsidP="004B744B">
      <w:pPr>
        <w:spacing w:before="0" w:after="0"/>
      </w:pPr>
      <w:r w:rsidRPr="0071439D">
        <w:rPr>
          <w:b/>
          <w:bCs/>
          <w:u w:val="single"/>
        </w:rPr>
        <w:t>Kizárólag hitelesített</w:t>
      </w:r>
      <w:r w:rsidRPr="0071439D">
        <w:t xml:space="preserve"> dokumentumokat áll módunkban befogadni, így kérjük, hogy a csatolmányt elektronikus aláírással ellátva küldje el, vagy </w:t>
      </w:r>
      <w:proofErr w:type="spellStart"/>
      <w:r w:rsidRPr="0071439D">
        <w:t>e-Papíron</w:t>
      </w:r>
      <w:proofErr w:type="spellEnd"/>
      <w:r w:rsidRPr="0071439D">
        <w:t xml:space="preserve"> keresztül a feltöltést követően a hitelesítés funkciót kiválasztva, </w:t>
      </w:r>
      <w:hyperlink r:id="rId8" w:tgtFrame="_blank" w:history="1">
        <w:r w:rsidRPr="0071439D">
          <w:rPr>
            <w:color w:val="0000FF"/>
            <w:u w:val="single"/>
          </w:rPr>
          <w:t>AVDH</w:t>
        </w:r>
      </w:hyperlink>
      <w:r w:rsidRPr="0071439D">
        <w:t xml:space="preserve"> szolgáltatással hitelesítse azt.</w:t>
      </w:r>
    </w:p>
    <w:p w:rsidR="004B744B" w:rsidRPr="0071439D" w:rsidRDefault="004B744B" w:rsidP="004B744B">
      <w:pPr>
        <w:spacing w:before="0" w:after="0"/>
      </w:pPr>
      <w:r w:rsidRPr="0071439D">
        <w:t xml:space="preserve">Amennyiben több dokumentum kerülne benyújtásra, és azok tárgya más és más, kérjük, hogy a rendszerben külön-külön töltse fel (az adatlap és azok mellékletei egy dokumentumot jelentenek, csak ha kétféle emléktáblára nyújt be javaslatot az számítás külön dokumentumnak). </w:t>
      </w:r>
      <w:r w:rsidRPr="0071439D">
        <w:rPr>
          <w:b/>
          <w:bCs/>
        </w:rPr>
        <w:t>Az e-Papír kitöltése során az „Egyéb” témacsoportot és az „Egyéb” ügytípust válassza ki, a tárgy megjelölésénél pedig tüntesse fel a dokumentum típusát és célját</w:t>
      </w:r>
      <w:r w:rsidRPr="0071439D">
        <w:t xml:space="preserve"> (pl. </w:t>
      </w:r>
      <w:proofErr w:type="gramStart"/>
      <w:r w:rsidRPr="0071439D">
        <w:t>támogatás igénylés</w:t>
      </w:r>
      <w:proofErr w:type="gramEnd"/>
      <w:r w:rsidRPr="0071439D">
        <w:t xml:space="preserve"> - emléktábla állítás).</w:t>
      </w:r>
    </w:p>
    <w:p w:rsidR="004B744B" w:rsidRPr="0071439D" w:rsidRDefault="004B744B" w:rsidP="004B744B">
      <w:pPr>
        <w:spacing w:before="0" w:after="0"/>
      </w:pPr>
      <w:r w:rsidRPr="0071439D">
        <w:t xml:space="preserve">Ha probléma merülne fel az e-ügyintézés során a cégkapuval, az alábbi telefonszámon vagy e-mail címen tud segítséget kérni: </w:t>
      </w:r>
    </w:p>
    <w:p w:rsidR="004B744B" w:rsidRPr="0071439D" w:rsidRDefault="004B744B" w:rsidP="004B744B">
      <w:pPr>
        <w:spacing w:before="0" w:after="0"/>
      </w:pPr>
      <w:proofErr w:type="gramStart"/>
      <w:r w:rsidRPr="0071439D">
        <w:t>email</w:t>
      </w:r>
      <w:proofErr w:type="gramEnd"/>
      <w:r w:rsidRPr="0071439D">
        <w:t xml:space="preserve">: </w:t>
      </w:r>
      <w:hyperlink r:id="rId9" w:tgtFrame="_blank" w:history="1">
        <w:r w:rsidRPr="0071439D">
          <w:rPr>
            <w:color w:val="0000FF"/>
            <w:u w:val="single"/>
          </w:rPr>
          <w:t>info@smart11.ujbuda.hu</w:t>
        </w:r>
      </w:hyperlink>
    </w:p>
    <w:p w:rsidR="004B744B" w:rsidRPr="0071439D" w:rsidRDefault="004B744B" w:rsidP="004B744B">
      <w:pPr>
        <w:spacing w:before="0" w:after="0"/>
      </w:pPr>
      <w:proofErr w:type="gramStart"/>
      <w:r w:rsidRPr="0071439D">
        <w:t>telefonszám</w:t>
      </w:r>
      <w:proofErr w:type="gramEnd"/>
      <w:r w:rsidRPr="0071439D">
        <w:t>: 06/1/3723-468</w:t>
      </w:r>
    </w:p>
    <w:p w:rsidR="004B744B" w:rsidRPr="0071439D" w:rsidRDefault="004B744B" w:rsidP="004B744B">
      <w:pPr>
        <w:spacing w:before="0" w:after="0"/>
      </w:pPr>
    </w:p>
    <w:p w:rsidR="004B744B" w:rsidRDefault="004B744B" w:rsidP="004B744B">
      <w:pPr>
        <w:spacing w:before="0" w:after="0"/>
        <w:rPr>
          <w:b/>
        </w:rPr>
      </w:pPr>
    </w:p>
    <w:p w:rsidR="004B744B" w:rsidRDefault="004B744B" w:rsidP="004B744B">
      <w:pPr>
        <w:spacing w:before="0" w:after="0"/>
        <w:rPr>
          <w:b/>
        </w:rPr>
      </w:pPr>
      <w:r w:rsidRPr="0071439D">
        <w:rPr>
          <w:b/>
        </w:rPr>
        <w:lastRenderedPageBreak/>
        <w:t xml:space="preserve">- Magánszemélyek és egyházi szervezetek esetén: </w:t>
      </w:r>
    </w:p>
    <w:p w:rsidR="004B744B" w:rsidRPr="0071439D" w:rsidRDefault="004B744B" w:rsidP="004B744B">
      <w:pPr>
        <w:spacing w:before="0" w:after="0"/>
        <w:rPr>
          <w:b/>
        </w:rPr>
      </w:pPr>
    </w:p>
    <w:p w:rsidR="004B744B" w:rsidRPr="0071439D" w:rsidRDefault="004B744B" w:rsidP="004B744B">
      <w:pPr>
        <w:spacing w:before="0" w:after="0"/>
        <w:rPr>
          <w:b/>
        </w:rPr>
      </w:pPr>
      <w:r w:rsidRPr="0071439D">
        <w:t xml:space="preserve">A pályázat beadására </w:t>
      </w:r>
      <w:proofErr w:type="spellStart"/>
      <w:r w:rsidRPr="0071439D">
        <w:t>e-Papíron</w:t>
      </w:r>
      <w:proofErr w:type="spellEnd"/>
      <w:r w:rsidRPr="0071439D">
        <w:t xml:space="preserve"> keresztül (bővebb információ a benyújtás módjáról feljebb a gazdálkodó szervezetek tájékoztatásánál) vagy postai úton, illetve személyesen van lehetőség. Az adatlapokat 1 borítékban, 2 példányban (1 eredeti és 1 másolat) kérjük leadni a kötelező mellékletekkel együtt. A borítékra kérjük ráírni: Emléktábla állítás kezdeményezése.</w:t>
      </w:r>
    </w:p>
    <w:p w:rsidR="004B744B" w:rsidRPr="0071439D" w:rsidRDefault="004B744B" w:rsidP="004B744B">
      <w:pPr>
        <w:spacing w:before="0" w:after="0"/>
        <w:rPr>
          <w:b/>
        </w:rPr>
      </w:pPr>
    </w:p>
    <w:p w:rsidR="004B744B" w:rsidRPr="0071439D" w:rsidRDefault="004B744B" w:rsidP="004B744B">
      <w:pPr>
        <w:numPr>
          <w:ilvl w:val="0"/>
          <w:numId w:val="2"/>
        </w:numPr>
        <w:spacing w:before="0" w:after="0"/>
        <w:rPr>
          <w:b/>
        </w:rPr>
      </w:pPr>
      <w:r w:rsidRPr="0071439D">
        <w:rPr>
          <w:b/>
        </w:rPr>
        <w:t>Személyesen: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460"/>
      </w:tblGrid>
      <w:tr w:rsidR="004B744B" w:rsidRPr="0071439D" w:rsidTr="001566A7">
        <w:tc>
          <w:tcPr>
            <w:tcW w:w="8460" w:type="dxa"/>
            <w:shd w:val="clear" w:color="auto" w:fill="auto"/>
          </w:tcPr>
          <w:p w:rsidR="004B744B" w:rsidRPr="0071439D" w:rsidRDefault="004B744B" w:rsidP="001566A7">
            <w:pPr>
              <w:spacing w:before="0" w:after="0"/>
            </w:pPr>
            <w:r w:rsidRPr="0071439D">
              <w:t>Budapest Főváros XI. Kerület Újbuda Önkormányzata Polgármesteri Hivatal</w:t>
            </w:r>
          </w:p>
        </w:tc>
      </w:tr>
      <w:tr w:rsidR="004B744B" w:rsidRPr="0071439D" w:rsidTr="001566A7">
        <w:tc>
          <w:tcPr>
            <w:tcW w:w="8460" w:type="dxa"/>
            <w:shd w:val="clear" w:color="auto" w:fill="auto"/>
          </w:tcPr>
          <w:p w:rsidR="004B744B" w:rsidRPr="0071439D" w:rsidRDefault="004B744B" w:rsidP="001566A7">
            <w:pPr>
              <w:spacing w:before="0" w:after="0"/>
            </w:pPr>
            <w:r w:rsidRPr="0071439D">
              <w:t>Jegyzői Igazgatóság Programkoordinációs Csoportnál, hivatali időben</w:t>
            </w:r>
          </w:p>
          <w:p w:rsidR="004B744B" w:rsidRPr="0071439D" w:rsidRDefault="004B744B" w:rsidP="001566A7">
            <w:pPr>
              <w:spacing w:before="0" w:after="0"/>
            </w:pPr>
            <w:r w:rsidRPr="0071439D">
              <w:t>(1113 Bp., Bocskai út 39-41. II. emelet 202.)</w:t>
            </w:r>
          </w:p>
        </w:tc>
      </w:tr>
    </w:tbl>
    <w:p w:rsidR="004B744B" w:rsidRPr="0071439D" w:rsidRDefault="004B744B" w:rsidP="004B744B">
      <w:pPr>
        <w:numPr>
          <w:ilvl w:val="0"/>
          <w:numId w:val="1"/>
        </w:numPr>
        <w:spacing w:before="0" w:after="0"/>
        <w:ind w:left="714" w:hanging="357"/>
      </w:pPr>
      <w:r w:rsidRPr="0071439D">
        <w:rPr>
          <w:b/>
        </w:rPr>
        <w:t xml:space="preserve">Postai </w:t>
      </w:r>
      <w:r w:rsidRPr="0071439D">
        <w:t>úton: 1518 Budapest, Pf. 10. –</w:t>
      </w:r>
      <w:r w:rsidRPr="0071439D">
        <w:rPr>
          <w:b/>
        </w:rPr>
        <w:t xml:space="preserve"> </w:t>
      </w:r>
      <w:r w:rsidRPr="0071439D">
        <w:t xml:space="preserve">a megadott határidő napjáig feladva. </w:t>
      </w:r>
    </w:p>
    <w:p w:rsidR="004B744B" w:rsidRPr="0071439D" w:rsidRDefault="004B744B" w:rsidP="004B744B">
      <w:pPr>
        <w:spacing w:before="0" w:after="0"/>
        <w:rPr>
          <w:b/>
        </w:rPr>
      </w:pPr>
    </w:p>
    <w:p w:rsidR="004B744B" w:rsidRPr="0071439D" w:rsidRDefault="004B744B" w:rsidP="004B744B">
      <w:pPr>
        <w:spacing w:before="0" w:after="0"/>
        <w:rPr>
          <w:u w:val="single"/>
        </w:rPr>
      </w:pPr>
      <w:r w:rsidRPr="0071439D">
        <w:rPr>
          <w:u w:val="single"/>
        </w:rPr>
        <w:t xml:space="preserve">Adatlap igényelhető: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460"/>
      </w:tblGrid>
      <w:tr w:rsidR="004B744B" w:rsidRPr="0071439D" w:rsidTr="001566A7">
        <w:tc>
          <w:tcPr>
            <w:tcW w:w="8460" w:type="dxa"/>
            <w:shd w:val="clear" w:color="auto" w:fill="auto"/>
          </w:tcPr>
          <w:p w:rsidR="004B744B" w:rsidRPr="0071439D" w:rsidRDefault="004B744B" w:rsidP="001566A7">
            <w:pPr>
              <w:spacing w:before="0" w:after="0"/>
            </w:pPr>
            <w:r w:rsidRPr="0071439D">
              <w:t xml:space="preserve">Budapest Főváros XI. Kerület Újbuda Önkormányzata Polgármesteri Hivatal, </w:t>
            </w:r>
          </w:p>
        </w:tc>
      </w:tr>
      <w:tr w:rsidR="004B744B" w:rsidRPr="0071439D" w:rsidTr="001566A7">
        <w:tc>
          <w:tcPr>
            <w:tcW w:w="8460" w:type="dxa"/>
            <w:shd w:val="clear" w:color="auto" w:fill="auto"/>
          </w:tcPr>
          <w:p w:rsidR="004B744B" w:rsidRPr="0071439D" w:rsidRDefault="004B744B" w:rsidP="001566A7">
            <w:pPr>
              <w:spacing w:before="0" w:after="0"/>
            </w:pPr>
            <w:r w:rsidRPr="0071439D">
              <w:t>Jegyzői Igazgatóság Programkoordinációs Csoport</w:t>
            </w:r>
          </w:p>
          <w:p w:rsidR="004B744B" w:rsidRPr="0071439D" w:rsidRDefault="004B744B" w:rsidP="001566A7">
            <w:pPr>
              <w:spacing w:before="0" w:after="0"/>
            </w:pPr>
            <w:r w:rsidRPr="0071439D">
              <w:t>(1113 Bp., Bocskai út 39-41. II. emelet 202.),</w:t>
            </w:r>
          </w:p>
          <w:p w:rsidR="004B744B" w:rsidRPr="0071439D" w:rsidRDefault="004B744B" w:rsidP="001566A7">
            <w:pPr>
              <w:spacing w:before="0" w:after="0"/>
            </w:pPr>
            <w:r w:rsidRPr="0071439D">
              <w:t xml:space="preserve">továbbá elérhető a </w:t>
            </w:r>
            <w:hyperlink r:id="rId10" w:history="1">
              <w:r w:rsidRPr="0071439D">
                <w:rPr>
                  <w:color w:val="0000FF"/>
                  <w:u w:val="single"/>
                </w:rPr>
                <w:t>www.ujbuda.hu</w:t>
              </w:r>
            </w:hyperlink>
            <w:r w:rsidRPr="0071439D">
              <w:t xml:space="preserve"> oldalról, illetve elektronikusan is igényelhető a </w:t>
            </w:r>
            <w:hyperlink r:id="rId11" w:history="1">
              <w:r w:rsidRPr="0071439D">
                <w:rPr>
                  <w:color w:val="0000FF"/>
                  <w:u w:val="single"/>
                </w:rPr>
                <w:t>fulop.krisztina@ujbuda.hu</w:t>
              </w:r>
            </w:hyperlink>
            <w:r w:rsidRPr="0071439D">
              <w:t xml:space="preserve"> e-mail-címen.</w:t>
            </w:r>
          </w:p>
          <w:p w:rsidR="004B744B" w:rsidRPr="0071439D" w:rsidRDefault="004B744B" w:rsidP="001566A7">
            <w:pPr>
              <w:spacing w:before="0" w:after="0"/>
            </w:pPr>
          </w:p>
        </w:tc>
      </w:tr>
    </w:tbl>
    <w:p w:rsidR="004B744B" w:rsidRPr="0071439D" w:rsidRDefault="004B744B" w:rsidP="004B744B">
      <w:pPr>
        <w:spacing w:before="0" w:after="0"/>
        <w:rPr>
          <w:b/>
          <w:u w:val="single"/>
        </w:rPr>
      </w:pPr>
      <w:r w:rsidRPr="0071439D">
        <w:rPr>
          <w:b/>
          <w:u w:val="single"/>
        </w:rPr>
        <w:t>Beadási határidő</w:t>
      </w:r>
      <w:r w:rsidR="006C7E07">
        <w:rPr>
          <w:b/>
        </w:rPr>
        <w:t xml:space="preserve">: </w:t>
      </w:r>
      <w:r w:rsidR="006C7E07">
        <w:rPr>
          <w:b/>
        </w:rPr>
        <w:tab/>
        <w:t>2020</w:t>
      </w:r>
      <w:r w:rsidR="000645C8">
        <w:rPr>
          <w:b/>
        </w:rPr>
        <w:t xml:space="preserve">. </w:t>
      </w:r>
      <w:r w:rsidR="000645C8" w:rsidRPr="00964A4A">
        <w:rPr>
          <w:b/>
        </w:rPr>
        <w:t>március 1</w:t>
      </w:r>
      <w:r w:rsidR="006C7E07">
        <w:rPr>
          <w:b/>
        </w:rPr>
        <w:t>3</w:t>
      </w:r>
      <w:r w:rsidRPr="00964A4A">
        <w:rPr>
          <w:b/>
        </w:rPr>
        <w:t>.</w:t>
      </w:r>
    </w:p>
    <w:p w:rsidR="004B744B" w:rsidRPr="0071439D" w:rsidRDefault="004B744B" w:rsidP="004B744B">
      <w:pPr>
        <w:spacing w:before="0" w:after="0"/>
        <w:rPr>
          <w:b/>
          <w:u w:val="single"/>
        </w:rPr>
      </w:pPr>
    </w:p>
    <w:p w:rsidR="004B744B" w:rsidRPr="0071439D" w:rsidRDefault="004B744B" w:rsidP="004B744B">
      <w:pPr>
        <w:spacing w:before="0" w:after="0"/>
        <w:rPr>
          <w:b/>
          <w:u w:val="single"/>
        </w:rPr>
      </w:pPr>
      <w:r w:rsidRPr="0071439D">
        <w:rPr>
          <w:b/>
          <w:u w:val="single"/>
        </w:rPr>
        <w:t>Elbírálás, értesítés:</w:t>
      </w:r>
    </w:p>
    <w:p w:rsidR="004B744B" w:rsidRPr="0071439D" w:rsidRDefault="004B744B" w:rsidP="004B744B">
      <w:pPr>
        <w:spacing w:before="0" w:after="0"/>
      </w:pPr>
      <w:r w:rsidRPr="0071439D">
        <w:t xml:space="preserve">Az elbírálásról a kezdeményezők közvetlen értesítést kapnak. </w:t>
      </w:r>
    </w:p>
    <w:p w:rsidR="004B744B" w:rsidRDefault="004B744B" w:rsidP="004B744B">
      <w:pPr>
        <w:spacing w:before="0" w:after="0"/>
      </w:pPr>
      <w:r w:rsidRPr="0071439D">
        <w:t xml:space="preserve">További információ a 06/1/3723-468 telefonszámon, vagy a </w:t>
      </w:r>
      <w:hyperlink r:id="rId12" w:history="1">
        <w:r w:rsidRPr="0071439D">
          <w:rPr>
            <w:color w:val="0000FF"/>
            <w:u w:val="single"/>
          </w:rPr>
          <w:t>fulop.krisztina@ujbuda.hu</w:t>
        </w:r>
      </w:hyperlink>
      <w:r w:rsidRPr="0071439D">
        <w:t xml:space="preserve"> címen kérhető. </w:t>
      </w:r>
    </w:p>
    <w:p w:rsidR="004B744B" w:rsidRPr="0071439D" w:rsidRDefault="004B744B" w:rsidP="004B744B">
      <w:pPr>
        <w:spacing w:before="0" w:after="0"/>
      </w:pPr>
    </w:p>
    <w:p w:rsidR="004B744B" w:rsidRPr="0071439D" w:rsidRDefault="004B744B" w:rsidP="004B744B">
      <w:pPr>
        <w:spacing w:before="0" w:after="0"/>
      </w:pPr>
      <w:r w:rsidRPr="0071439D">
        <w:t>Budapest, 20</w:t>
      </w:r>
      <w:r w:rsidR="000645C8">
        <w:t>20</w:t>
      </w:r>
      <w:r w:rsidRPr="0071439D">
        <w:t xml:space="preserve">. </w:t>
      </w:r>
      <w:proofErr w:type="gramStart"/>
      <w:r w:rsidRPr="0071439D">
        <w:t xml:space="preserve">január </w:t>
      </w:r>
      <w:r w:rsidR="000645C8" w:rsidRPr="00964A4A">
        <w:t>….</w:t>
      </w:r>
      <w:proofErr w:type="gramEnd"/>
      <w:r w:rsidRPr="00964A4A">
        <w:t>.</w:t>
      </w:r>
      <w:r w:rsidRPr="0071439D">
        <w:t xml:space="preserve"> </w:t>
      </w:r>
    </w:p>
    <w:p w:rsidR="004B744B" w:rsidRPr="0071439D" w:rsidRDefault="004B744B" w:rsidP="004B744B">
      <w:pPr>
        <w:spacing w:before="0" w:after="0"/>
      </w:pPr>
    </w:p>
    <w:p w:rsidR="004B744B" w:rsidRDefault="004B744B" w:rsidP="004B744B">
      <w:pPr>
        <w:spacing w:before="0" w:after="0"/>
        <w:ind w:left="5040" w:firstLine="3"/>
        <w:jc w:val="center"/>
        <w:rPr>
          <w:b/>
        </w:rPr>
      </w:pPr>
    </w:p>
    <w:p w:rsidR="00964A4A" w:rsidRDefault="00964A4A" w:rsidP="004B744B">
      <w:pPr>
        <w:spacing w:before="0" w:after="0"/>
        <w:ind w:left="5040" w:firstLine="3"/>
        <w:jc w:val="center"/>
        <w:rPr>
          <w:b/>
        </w:rPr>
      </w:pPr>
    </w:p>
    <w:p w:rsidR="004B744B" w:rsidRPr="0071439D" w:rsidRDefault="000645C8" w:rsidP="004B744B">
      <w:pPr>
        <w:spacing w:before="0" w:after="0"/>
        <w:ind w:left="5040" w:firstLine="3"/>
        <w:jc w:val="center"/>
      </w:pPr>
      <w:r>
        <w:rPr>
          <w:b/>
        </w:rPr>
        <w:t>Görög András</w:t>
      </w:r>
      <w:r w:rsidR="004B744B" w:rsidRPr="0071439D">
        <w:rPr>
          <w:b/>
        </w:rPr>
        <w:br/>
      </w:r>
      <w:bookmarkStart w:id="0" w:name="_GoBack"/>
      <w:bookmarkEnd w:id="0"/>
      <w:r w:rsidR="004B744B" w:rsidRPr="0071439D">
        <w:t>elnök</w:t>
      </w:r>
    </w:p>
    <w:p w:rsidR="00FF07DD" w:rsidRDefault="004B744B" w:rsidP="004B744B">
      <w:r>
        <w:br/>
      </w:r>
    </w:p>
    <w:sectPr w:rsidR="00FF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E79"/>
    <w:multiLevelType w:val="hybridMultilevel"/>
    <w:tmpl w:val="B156BC1A"/>
    <w:lvl w:ilvl="0" w:tplc="1A4E7FBC">
      <w:start w:val="20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6F4"/>
    <w:multiLevelType w:val="hybridMultilevel"/>
    <w:tmpl w:val="16B8E6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7297F"/>
    <w:multiLevelType w:val="hybridMultilevel"/>
    <w:tmpl w:val="37FE66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4B"/>
    <w:rsid w:val="000645C8"/>
    <w:rsid w:val="000F3950"/>
    <w:rsid w:val="002D36AA"/>
    <w:rsid w:val="004B744B"/>
    <w:rsid w:val="006C7E07"/>
    <w:rsid w:val="00843C51"/>
    <w:rsid w:val="00964A4A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4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4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zavdh.gov.hu/inde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202117303" TargetMode="External"/><Relationship Id="rId12" Type="http://schemas.openxmlformats.org/officeDocument/2006/relationships/hyperlink" Target="mailto:fulop.krisztina@uj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ir.gov.hu/" TargetMode="External"/><Relationship Id="rId11" Type="http://schemas.openxmlformats.org/officeDocument/2006/relationships/hyperlink" Target="mailto:fulop.krisztina@ujbud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jbud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mart11.ujbud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VargaK</dc:creator>
  <cp:lastModifiedBy>Gódor Ildikó</cp:lastModifiedBy>
  <cp:revision>5</cp:revision>
  <cp:lastPrinted>2020-01-09T08:36:00Z</cp:lastPrinted>
  <dcterms:created xsi:type="dcterms:W3CDTF">2020-01-08T09:01:00Z</dcterms:created>
  <dcterms:modified xsi:type="dcterms:W3CDTF">2020-01-17T10:43:00Z</dcterms:modified>
</cp:coreProperties>
</file>