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FAB3A" w14:textId="77777777" w:rsidR="009753D0" w:rsidRPr="007318C8" w:rsidRDefault="009753D0" w:rsidP="00B94C68">
      <w:pPr>
        <w:pStyle w:val="Szvegtrzs"/>
        <w:ind w:firstLine="708"/>
        <w:outlineLvl w:val="0"/>
        <w:rPr>
          <w:sz w:val="22"/>
          <w:szCs w:val="22"/>
        </w:rPr>
      </w:pPr>
    </w:p>
    <w:p w14:paraId="0F789F93" w14:textId="77777777" w:rsidR="009753D0" w:rsidRPr="007318C8" w:rsidRDefault="009753D0" w:rsidP="00203982">
      <w:pPr>
        <w:pStyle w:val="Szvegtrzs"/>
        <w:outlineLvl w:val="0"/>
        <w:rPr>
          <w:sz w:val="22"/>
          <w:szCs w:val="22"/>
        </w:rPr>
      </w:pPr>
      <w:r w:rsidRPr="007318C8">
        <w:rPr>
          <w:sz w:val="22"/>
          <w:szCs w:val="22"/>
        </w:rPr>
        <w:t>MEGÁLLAPODÁS</w:t>
      </w:r>
    </w:p>
    <w:p w14:paraId="218E732A" w14:textId="77777777" w:rsidR="009753D0" w:rsidRPr="007318C8" w:rsidRDefault="009753D0" w:rsidP="00203982">
      <w:pPr>
        <w:pStyle w:val="Szvegtrzs"/>
        <w:outlineLvl w:val="0"/>
        <w:rPr>
          <w:sz w:val="22"/>
          <w:szCs w:val="22"/>
          <w:u w:val="none"/>
        </w:rPr>
      </w:pPr>
    </w:p>
    <w:p w14:paraId="70E4E4E7" w14:textId="77777777" w:rsidR="009753D0" w:rsidRPr="007318C8" w:rsidRDefault="009753D0" w:rsidP="00203982">
      <w:pPr>
        <w:pStyle w:val="Szvegtrzs"/>
        <w:outlineLvl w:val="0"/>
        <w:rPr>
          <w:sz w:val="22"/>
          <w:szCs w:val="22"/>
          <w:u w:val="none"/>
        </w:rPr>
      </w:pPr>
      <w:proofErr w:type="gramStart"/>
      <w:r w:rsidRPr="007318C8">
        <w:rPr>
          <w:sz w:val="22"/>
          <w:szCs w:val="22"/>
          <w:u w:val="none"/>
        </w:rPr>
        <w:t>közcélú</w:t>
      </w:r>
      <w:proofErr w:type="gramEnd"/>
      <w:r w:rsidRPr="007318C8">
        <w:rPr>
          <w:sz w:val="22"/>
          <w:szCs w:val="22"/>
          <w:u w:val="none"/>
        </w:rPr>
        <w:t xml:space="preserve"> fejlesztés megvalósításáról </w:t>
      </w:r>
    </w:p>
    <w:p w14:paraId="182E592C" w14:textId="77777777" w:rsidR="009753D0" w:rsidRPr="007318C8" w:rsidRDefault="009753D0" w:rsidP="00203982">
      <w:pPr>
        <w:pStyle w:val="Szvegtrzs"/>
        <w:outlineLvl w:val="0"/>
        <w:rPr>
          <w:sz w:val="22"/>
          <w:szCs w:val="22"/>
          <w:u w:val="none"/>
        </w:rPr>
      </w:pPr>
      <w:proofErr w:type="gramStart"/>
      <w:r w:rsidRPr="007318C8">
        <w:rPr>
          <w:sz w:val="22"/>
          <w:szCs w:val="22"/>
          <w:u w:val="none"/>
        </w:rPr>
        <w:t>és</w:t>
      </w:r>
      <w:proofErr w:type="gramEnd"/>
      <w:r w:rsidRPr="007318C8">
        <w:rPr>
          <w:sz w:val="22"/>
          <w:szCs w:val="22"/>
          <w:u w:val="none"/>
        </w:rPr>
        <w:t xml:space="preserve"> átadás-átvételéről</w:t>
      </w:r>
    </w:p>
    <w:p w14:paraId="451FAC26" w14:textId="77777777" w:rsidR="009753D0" w:rsidRPr="007318C8" w:rsidRDefault="009753D0" w:rsidP="00B94C68">
      <w:pPr>
        <w:pStyle w:val="Szvegtrzs"/>
        <w:ind w:firstLine="708"/>
        <w:outlineLvl w:val="0"/>
        <w:rPr>
          <w:b w:val="0"/>
          <w:sz w:val="22"/>
          <w:szCs w:val="22"/>
        </w:rPr>
      </w:pPr>
    </w:p>
    <w:p w14:paraId="6B1C0C5D" w14:textId="77777777" w:rsidR="009753D0" w:rsidRPr="007318C8" w:rsidRDefault="009753D0">
      <w:pPr>
        <w:jc w:val="center"/>
        <w:rPr>
          <w:b/>
          <w:sz w:val="22"/>
          <w:szCs w:val="22"/>
          <w:u w:val="single"/>
        </w:rPr>
      </w:pPr>
    </w:p>
    <w:p w14:paraId="2E132E78" w14:textId="60334BAC" w:rsidR="009753D0" w:rsidRPr="007318C8" w:rsidRDefault="009753D0">
      <w:pPr>
        <w:jc w:val="both"/>
        <w:rPr>
          <w:sz w:val="22"/>
          <w:szCs w:val="22"/>
        </w:rPr>
      </w:pPr>
      <w:r w:rsidRPr="007318C8">
        <w:rPr>
          <w:sz w:val="22"/>
          <w:szCs w:val="22"/>
        </w:rPr>
        <w:t>amely megállapodás (a továbbiakban:</w:t>
      </w:r>
      <w:r w:rsidR="006D0595" w:rsidRPr="007318C8">
        <w:rPr>
          <w:sz w:val="22"/>
          <w:szCs w:val="22"/>
        </w:rPr>
        <w:t xml:space="preserve"> </w:t>
      </w:r>
      <w:r w:rsidRPr="007318C8">
        <w:rPr>
          <w:b/>
          <w:sz w:val="22"/>
          <w:szCs w:val="22"/>
        </w:rPr>
        <w:t>Megállapodás</w:t>
      </w:r>
      <w:r w:rsidRPr="007318C8">
        <w:rPr>
          <w:sz w:val="22"/>
          <w:szCs w:val="22"/>
        </w:rPr>
        <w:t xml:space="preserve">) létrejött egyrészről </w:t>
      </w:r>
      <w:proofErr w:type="gramStart"/>
      <w:r w:rsidRPr="007318C8">
        <w:rPr>
          <w:sz w:val="22"/>
          <w:szCs w:val="22"/>
        </w:rPr>
        <w:t>a</w:t>
      </w:r>
      <w:proofErr w:type="gramEnd"/>
    </w:p>
    <w:p w14:paraId="30EA6D9D" w14:textId="77777777" w:rsidR="009753D0" w:rsidRPr="007318C8" w:rsidRDefault="009753D0">
      <w:pPr>
        <w:jc w:val="both"/>
        <w:rPr>
          <w:sz w:val="22"/>
          <w:szCs w:val="22"/>
        </w:rPr>
      </w:pPr>
    </w:p>
    <w:p w14:paraId="2C7BE678" w14:textId="77777777" w:rsidR="009753D0" w:rsidRPr="007318C8" w:rsidRDefault="009753D0" w:rsidP="00ED2197">
      <w:pPr>
        <w:jc w:val="both"/>
        <w:rPr>
          <w:sz w:val="22"/>
          <w:szCs w:val="22"/>
        </w:rPr>
      </w:pPr>
      <w:r w:rsidRPr="007318C8">
        <w:rPr>
          <w:b/>
          <w:sz w:val="22"/>
          <w:szCs w:val="22"/>
        </w:rPr>
        <w:t>Budapest Főváros XI. kerület Újbuda Önkormányzata</w:t>
      </w:r>
      <w:r w:rsidRPr="007318C8">
        <w:rPr>
          <w:sz w:val="22"/>
          <w:szCs w:val="22"/>
        </w:rPr>
        <w:t xml:space="preserve"> (székhely: 1113 Budapest, Bocskai u. 39-41., törzskönyvi azonosító száma: 735748; KSH szám: 15735746-8411-321-01, adószáma: 15735746-2-43; képviseli: dr. Hoffmann Tamás polgármester), mint átvevő (a továbbiakban az „</w:t>
      </w:r>
      <w:r w:rsidRPr="007318C8">
        <w:rPr>
          <w:b/>
          <w:sz w:val="22"/>
          <w:szCs w:val="22"/>
        </w:rPr>
        <w:t>Átvevő</w:t>
      </w:r>
      <w:r w:rsidRPr="007318C8">
        <w:rPr>
          <w:sz w:val="22"/>
          <w:szCs w:val="22"/>
        </w:rPr>
        <w:t>”)</w:t>
      </w:r>
    </w:p>
    <w:p w14:paraId="2845598B" w14:textId="77777777" w:rsidR="009753D0" w:rsidRPr="007318C8" w:rsidRDefault="009753D0" w:rsidP="00ED2197">
      <w:pPr>
        <w:jc w:val="both"/>
        <w:rPr>
          <w:i/>
          <w:sz w:val="22"/>
          <w:szCs w:val="22"/>
        </w:rPr>
      </w:pPr>
    </w:p>
    <w:p w14:paraId="0788FC12" w14:textId="77777777" w:rsidR="009753D0" w:rsidRPr="007318C8" w:rsidRDefault="009753D0" w:rsidP="00ED2197">
      <w:pPr>
        <w:jc w:val="both"/>
        <w:rPr>
          <w:sz w:val="22"/>
          <w:szCs w:val="22"/>
        </w:rPr>
      </w:pPr>
      <w:r w:rsidRPr="007318C8">
        <w:rPr>
          <w:sz w:val="22"/>
          <w:szCs w:val="22"/>
        </w:rPr>
        <w:t xml:space="preserve">és </w:t>
      </w:r>
      <w:proofErr w:type="gramStart"/>
      <w:r w:rsidRPr="007318C8">
        <w:rPr>
          <w:sz w:val="22"/>
          <w:szCs w:val="22"/>
        </w:rPr>
        <w:t>a</w:t>
      </w:r>
      <w:proofErr w:type="gramEnd"/>
    </w:p>
    <w:p w14:paraId="2D3AF876" w14:textId="77777777" w:rsidR="009753D0" w:rsidRPr="007318C8" w:rsidRDefault="009753D0" w:rsidP="00ED2197">
      <w:pPr>
        <w:jc w:val="both"/>
        <w:rPr>
          <w:sz w:val="22"/>
          <w:szCs w:val="22"/>
        </w:rPr>
      </w:pPr>
    </w:p>
    <w:p w14:paraId="4A5A8A01" w14:textId="77777777" w:rsidR="009753D0" w:rsidRPr="007318C8" w:rsidRDefault="009753D0" w:rsidP="00ED2197">
      <w:pPr>
        <w:jc w:val="both"/>
        <w:outlineLvl w:val="0"/>
        <w:rPr>
          <w:sz w:val="22"/>
          <w:szCs w:val="22"/>
        </w:rPr>
      </w:pPr>
      <w:proofErr w:type="spellStart"/>
      <w:r w:rsidRPr="007318C8">
        <w:rPr>
          <w:b/>
          <w:sz w:val="22"/>
          <w:szCs w:val="22"/>
        </w:rPr>
        <w:t>Kopaszi</w:t>
      </w:r>
      <w:proofErr w:type="spellEnd"/>
      <w:r w:rsidRPr="007318C8">
        <w:rPr>
          <w:b/>
          <w:sz w:val="22"/>
          <w:szCs w:val="22"/>
        </w:rPr>
        <w:t xml:space="preserve"> Gát Korlátolt Felelősségű Társaság</w:t>
      </w:r>
      <w:r w:rsidRPr="007318C8">
        <w:rPr>
          <w:sz w:val="22"/>
          <w:szCs w:val="22"/>
        </w:rPr>
        <w:t xml:space="preserve"> (székhely: 1117 Budapest, </w:t>
      </w:r>
      <w:proofErr w:type="spellStart"/>
      <w:r w:rsidRPr="007318C8">
        <w:rPr>
          <w:sz w:val="22"/>
          <w:szCs w:val="22"/>
        </w:rPr>
        <w:t>Kopaszi</w:t>
      </w:r>
      <w:proofErr w:type="spellEnd"/>
      <w:r w:rsidRPr="007318C8">
        <w:rPr>
          <w:sz w:val="22"/>
          <w:szCs w:val="22"/>
        </w:rPr>
        <w:t xml:space="preserve"> gát 5</w:t>
      </w:r>
      <w:proofErr w:type="gramStart"/>
      <w:r w:rsidRPr="007318C8">
        <w:rPr>
          <w:sz w:val="22"/>
          <w:szCs w:val="22"/>
        </w:rPr>
        <w:t>.;</w:t>
      </w:r>
      <w:proofErr w:type="gramEnd"/>
      <w:r w:rsidRPr="007318C8">
        <w:rPr>
          <w:sz w:val="22"/>
          <w:szCs w:val="22"/>
        </w:rPr>
        <w:t xml:space="preserve"> nyilvántartja a Fővárosi Törvényszék Cégbírósága a Cg. 01-09-270180 </w:t>
      </w:r>
      <w:r w:rsidRPr="007318C8">
        <w:rPr>
          <w:bCs/>
          <w:sz w:val="22"/>
          <w:szCs w:val="22"/>
        </w:rPr>
        <w:t>cégjegyzékszámon</w:t>
      </w:r>
      <w:r w:rsidRPr="007318C8">
        <w:rPr>
          <w:sz w:val="22"/>
          <w:szCs w:val="22"/>
        </w:rPr>
        <w:t>; adószáma: 25352500-2-43; KSH száma: 25352500-6820-113-01; képviseli: dr. Árendás Gergely Balázs önálló cégjegyzési joggal rendelkező ügyvezető), mint beruházó és átadó (továbbiakban az „</w:t>
      </w:r>
      <w:r w:rsidRPr="007318C8">
        <w:rPr>
          <w:b/>
          <w:sz w:val="22"/>
          <w:szCs w:val="22"/>
        </w:rPr>
        <w:t>Átadó</w:t>
      </w:r>
      <w:r w:rsidRPr="007318C8">
        <w:rPr>
          <w:sz w:val="22"/>
          <w:szCs w:val="22"/>
        </w:rPr>
        <w:t>”);</w:t>
      </w:r>
    </w:p>
    <w:p w14:paraId="0E6D189D" w14:textId="77777777" w:rsidR="009753D0" w:rsidRPr="007318C8" w:rsidRDefault="009753D0">
      <w:pPr>
        <w:jc w:val="both"/>
        <w:rPr>
          <w:sz w:val="22"/>
          <w:szCs w:val="22"/>
        </w:rPr>
      </w:pPr>
    </w:p>
    <w:p w14:paraId="0A56071F" w14:textId="77777777" w:rsidR="009753D0" w:rsidRPr="007318C8" w:rsidRDefault="009753D0">
      <w:pPr>
        <w:jc w:val="both"/>
        <w:rPr>
          <w:sz w:val="22"/>
          <w:szCs w:val="22"/>
        </w:rPr>
      </w:pPr>
      <w:r w:rsidRPr="007318C8">
        <w:rPr>
          <w:sz w:val="22"/>
          <w:szCs w:val="22"/>
        </w:rPr>
        <w:t xml:space="preserve">(Átvevő és Átadó együttesen </w:t>
      </w:r>
      <w:proofErr w:type="gramStart"/>
      <w:r w:rsidRPr="007318C8">
        <w:rPr>
          <w:sz w:val="22"/>
          <w:szCs w:val="22"/>
        </w:rPr>
        <w:t>a„</w:t>
      </w:r>
      <w:proofErr w:type="gramEnd"/>
      <w:r w:rsidRPr="007318C8">
        <w:rPr>
          <w:b/>
          <w:sz w:val="22"/>
          <w:szCs w:val="22"/>
        </w:rPr>
        <w:t>Felek”</w:t>
      </w:r>
      <w:r w:rsidRPr="007318C8">
        <w:rPr>
          <w:sz w:val="22"/>
          <w:szCs w:val="22"/>
        </w:rPr>
        <w:t>) között az alulírott napon és helyen az alábbi feltételek szerint:</w:t>
      </w:r>
    </w:p>
    <w:p w14:paraId="215BD9B3" w14:textId="77777777" w:rsidR="009753D0" w:rsidRPr="007318C8" w:rsidRDefault="009753D0" w:rsidP="008F4944">
      <w:pPr>
        <w:rPr>
          <w:sz w:val="22"/>
          <w:szCs w:val="22"/>
        </w:rPr>
      </w:pPr>
    </w:p>
    <w:p w14:paraId="5BBB6CA9" w14:textId="77777777" w:rsidR="009753D0" w:rsidRPr="007318C8" w:rsidRDefault="009753D0" w:rsidP="008F4944">
      <w:pPr>
        <w:rPr>
          <w:sz w:val="22"/>
          <w:szCs w:val="22"/>
        </w:rPr>
      </w:pPr>
    </w:p>
    <w:p w14:paraId="404477EB" w14:textId="77777777" w:rsidR="009753D0" w:rsidRPr="007318C8" w:rsidRDefault="009753D0" w:rsidP="008F4944">
      <w:pPr>
        <w:pStyle w:val="Listaszerbekezds"/>
        <w:numPr>
          <w:ilvl w:val="0"/>
          <w:numId w:val="15"/>
        </w:numPr>
        <w:ind w:hanging="720"/>
        <w:rPr>
          <w:b/>
          <w:sz w:val="22"/>
          <w:szCs w:val="22"/>
          <w:u w:val="single"/>
        </w:rPr>
      </w:pPr>
      <w:r w:rsidRPr="007318C8">
        <w:rPr>
          <w:b/>
          <w:sz w:val="22"/>
          <w:szCs w:val="22"/>
          <w:u w:val="single"/>
        </w:rPr>
        <w:t>Előzmények</w:t>
      </w:r>
    </w:p>
    <w:p w14:paraId="1DB95B20" w14:textId="77777777" w:rsidR="009753D0" w:rsidRPr="007318C8" w:rsidRDefault="009753D0" w:rsidP="0049711D">
      <w:pPr>
        <w:jc w:val="center"/>
        <w:rPr>
          <w:b/>
          <w:sz w:val="22"/>
          <w:szCs w:val="22"/>
        </w:rPr>
      </w:pPr>
    </w:p>
    <w:p w14:paraId="6AE98B8D" w14:textId="77777777" w:rsidR="009753D0" w:rsidRPr="007318C8" w:rsidRDefault="009753D0" w:rsidP="008F4944">
      <w:pPr>
        <w:pStyle w:val="Listaszerbekezds"/>
        <w:numPr>
          <w:ilvl w:val="1"/>
          <w:numId w:val="15"/>
        </w:numPr>
        <w:ind w:hanging="578"/>
        <w:jc w:val="both"/>
        <w:rPr>
          <w:sz w:val="22"/>
          <w:szCs w:val="22"/>
        </w:rPr>
      </w:pPr>
      <w:proofErr w:type="gramStart"/>
      <w:r w:rsidRPr="007318C8">
        <w:rPr>
          <w:sz w:val="22"/>
          <w:szCs w:val="22"/>
        </w:rPr>
        <w:t>A Felek és a Budapest Főváros Önkormányzata (továbbiakban „</w:t>
      </w:r>
      <w:r w:rsidRPr="007318C8">
        <w:rPr>
          <w:b/>
          <w:sz w:val="22"/>
          <w:szCs w:val="22"/>
        </w:rPr>
        <w:t>Főváros</w:t>
      </w:r>
      <w:r w:rsidRPr="007318C8">
        <w:rPr>
          <w:sz w:val="22"/>
          <w:szCs w:val="22"/>
        </w:rPr>
        <w:t>”) között 2016. december 23. napján településrendezési szerződés (továbbiakban „</w:t>
      </w:r>
      <w:r w:rsidRPr="007318C8">
        <w:rPr>
          <w:b/>
          <w:sz w:val="22"/>
          <w:szCs w:val="22"/>
        </w:rPr>
        <w:t>TRSZ</w:t>
      </w:r>
      <w:r w:rsidRPr="007318C8">
        <w:rPr>
          <w:sz w:val="22"/>
          <w:szCs w:val="22"/>
        </w:rPr>
        <w:t xml:space="preserve">”) jött létre a Budapest, XI. kerület Lágymányosi-öböl és környezetében elhelyezkedő mintegy </w:t>
      </w:r>
      <w:smartTag w:uri="urn:schemas-microsoft-com:office:smarttags" w:element="metricconverter">
        <w:smartTagPr>
          <w:attr w:name="ProductID" w:val="537.500 m2"/>
        </w:smartTagPr>
        <w:r w:rsidRPr="007318C8">
          <w:rPr>
            <w:sz w:val="22"/>
            <w:szCs w:val="22"/>
          </w:rPr>
          <w:t>537.500 m</w:t>
        </w:r>
        <w:r w:rsidRPr="007318C8">
          <w:rPr>
            <w:sz w:val="22"/>
            <w:szCs w:val="22"/>
            <w:vertAlign w:val="superscript"/>
          </w:rPr>
          <w:t>2</w:t>
        </w:r>
      </w:smartTag>
      <w:r w:rsidRPr="007318C8">
        <w:rPr>
          <w:sz w:val="22"/>
          <w:szCs w:val="22"/>
        </w:rPr>
        <w:t xml:space="preserve"> nagyságú, a TRSZ megkötésekor Budapest XI. kerület 4013, 4014, 4015/1, 4015/2, 4016, 4042/93, 4042/94, 4042/95, 4042/96, 4042/97, 4042/98, 4042/99, 4042/100, 4042/101, 4042/102, 4042/103, 4042/104, 4042/105, 4042/106, 4042/107, 4042/108, 4042/110, 4045/6, 4045/8, 4045/9, 4073/2, 4074/3, 4074/2, 4045/12, 4045/13 helyrajzi számon nyilvántartott ingatlanoko</w:t>
      </w:r>
      <w:proofErr w:type="gramEnd"/>
      <w:r w:rsidRPr="007318C8">
        <w:rPr>
          <w:sz w:val="22"/>
          <w:szCs w:val="22"/>
        </w:rPr>
        <w:t>n (továbbiakban „</w:t>
      </w:r>
      <w:r w:rsidRPr="007318C8">
        <w:rPr>
          <w:b/>
          <w:sz w:val="22"/>
          <w:szCs w:val="22"/>
        </w:rPr>
        <w:t>Beruházási Terület</w:t>
      </w:r>
      <w:r w:rsidRPr="007318C8">
        <w:rPr>
          <w:sz w:val="22"/>
          <w:szCs w:val="22"/>
        </w:rPr>
        <w:t>”) az Átadó által megvalósítandó komplex ingatlan-beruházási projekt (továbbiakban „</w:t>
      </w:r>
      <w:r w:rsidRPr="007318C8">
        <w:rPr>
          <w:b/>
          <w:sz w:val="22"/>
          <w:szCs w:val="22"/>
        </w:rPr>
        <w:t>Projekt</w:t>
      </w:r>
      <w:r w:rsidRPr="007318C8">
        <w:rPr>
          <w:sz w:val="22"/>
          <w:szCs w:val="22"/>
        </w:rPr>
        <w:t>”) tekintetében történő együttműködés és az Átadó által megvalósítani vállalt közcélú kötelezettségvállalások tárgyában.</w:t>
      </w:r>
    </w:p>
    <w:p w14:paraId="1C9B9184" w14:textId="77777777" w:rsidR="009753D0" w:rsidRPr="007318C8" w:rsidRDefault="009753D0" w:rsidP="0012397C">
      <w:pPr>
        <w:pStyle w:val="Listaszerbekezds"/>
        <w:ind w:left="360"/>
        <w:jc w:val="both"/>
        <w:rPr>
          <w:sz w:val="22"/>
          <w:szCs w:val="22"/>
        </w:rPr>
      </w:pPr>
    </w:p>
    <w:p w14:paraId="172A4102" w14:textId="77777777" w:rsidR="009753D0" w:rsidRPr="007318C8" w:rsidRDefault="009753D0" w:rsidP="008F4944">
      <w:pPr>
        <w:pStyle w:val="Listaszerbekezds"/>
        <w:numPr>
          <w:ilvl w:val="1"/>
          <w:numId w:val="15"/>
        </w:numPr>
        <w:ind w:hanging="578"/>
        <w:jc w:val="both"/>
        <w:rPr>
          <w:sz w:val="22"/>
          <w:szCs w:val="22"/>
        </w:rPr>
      </w:pPr>
      <w:r w:rsidRPr="007318C8">
        <w:rPr>
          <w:sz w:val="22"/>
          <w:szCs w:val="22"/>
        </w:rPr>
        <w:t xml:space="preserve">A jelen Megállapodásban külön nem definiált, nagy kezdőbetűvel jelölt fogalmak a </w:t>
      </w:r>
      <w:proofErr w:type="spellStart"/>
      <w:r w:rsidRPr="007318C8">
        <w:rPr>
          <w:sz w:val="22"/>
          <w:szCs w:val="22"/>
        </w:rPr>
        <w:t>TRSZ-ben</w:t>
      </w:r>
      <w:proofErr w:type="spellEnd"/>
      <w:r w:rsidRPr="007318C8">
        <w:rPr>
          <w:sz w:val="22"/>
          <w:szCs w:val="22"/>
        </w:rPr>
        <w:t xml:space="preserve"> meghatározott jelentéssel és tartalommal bírnak.</w:t>
      </w:r>
    </w:p>
    <w:p w14:paraId="4B0CAB37" w14:textId="77777777" w:rsidR="009753D0" w:rsidRPr="007318C8" w:rsidRDefault="009753D0" w:rsidP="00874AE1">
      <w:pPr>
        <w:pStyle w:val="Listaszerbekezds"/>
        <w:rPr>
          <w:sz w:val="22"/>
          <w:szCs w:val="22"/>
        </w:rPr>
      </w:pPr>
    </w:p>
    <w:p w14:paraId="40112D61" w14:textId="77777777" w:rsidR="009753D0" w:rsidRPr="007318C8" w:rsidRDefault="009753D0" w:rsidP="008A67FA">
      <w:pPr>
        <w:pStyle w:val="Listaszerbekezds"/>
        <w:numPr>
          <w:ilvl w:val="1"/>
          <w:numId w:val="15"/>
        </w:numPr>
        <w:ind w:hanging="578"/>
        <w:jc w:val="both"/>
        <w:rPr>
          <w:b/>
          <w:sz w:val="22"/>
          <w:szCs w:val="22"/>
        </w:rPr>
      </w:pPr>
      <w:r w:rsidRPr="007318C8">
        <w:rPr>
          <w:sz w:val="22"/>
          <w:szCs w:val="22"/>
        </w:rPr>
        <w:t>A Felek rögzítik, hogy a TRSZ–</w:t>
      </w:r>
      <w:proofErr w:type="spellStart"/>
      <w:r w:rsidRPr="007318C8">
        <w:rPr>
          <w:sz w:val="22"/>
          <w:szCs w:val="22"/>
        </w:rPr>
        <w:t>ben</w:t>
      </w:r>
      <w:proofErr w:type="spellEnd"/>
      <w:r w:rsidRPr="007318C8">
        <w:rPr>
          <w:sz w:val="22"/>
          <w:szCs w:val="22"/>
        </w:rPr>
        <w:t xml:space="preserve"> a Felek megállapodtak abban, hogy </w:t>
      </w:r>
      <w:r w:rsidRPr="007318C8">
        <w:rPr>
          <w:b/>
          <w:sz w:val="22"/>
          <w:szCs w:val="22"/>
        </w:rPr>
        <w:t>az Átadó</w:t>
      </w:r>
      <w:r w:rsidRPr="007318C8">
        <w:rPr>
          <w:sz w:val="22"/>
          <w:szCs w:val="22"/>
        </w:rPr>
        <w:t xml:space="preserve"> a Beruházási Területen belüli feltáró közlekedési utakat a TRSZ mellékletét képező Projekt Fázisterv szerint, több ütemben kialakítja, továbbiakban a </w:t>
      </w:r>
      <w:r w:rsidRPr="007318C8">
        <w:rPr>
          <w:b/>
          <w:sz w:val="22"/>
          <w:szCs w:val="22"/>
        </w:rPr>
        <w:t>Beruházási Terület</w:t>
      </w:r>
      <w:r w:rsidRPr="007318C8">
        <w:rPr>
          <w:sz w:val="22"/>
          <w:szCs w:val="22"/>
        </w:rPr>
        <w:t xml:space="preserve"> </w:t>
      </w:r>
      <w:r w:rsidRPr="007318C8">
        <w:rPr>
          <w:b/>
          <w:sz w:val="22"/>
          <w:szCs w:val="22"/>
        </w:rPr>
        <w:t>közműfejlesztését ütemezetten elvégzi.</w:t>
      </w:r>
    </w:p>
    <w:p w14:paraId="6E06B841" w14:textId="77777777" w:rsidR="009753D0" w:rsidRPr="007318C8" w:rsidRDefault="009753D0" w:rsidP="00FA1CF0">
      <w:pPr>
        <w:pStyle w:val="Listaszerbekezds"/>
        <w:rPr>
          <w:sz w:val="22"/>
          <w:szCs w:val="22"/>
        </w:rPr>
      </w:pPr>
    </w:p>
    <w:p w14:paraId="12D78389" w14:textId="77777777" w:rsidR="009753D0" w:rsidRPr="007318C8" w:rsidRDefault="009753D0" w:rsidP="00FA1CF0">
      <w:pPr>
        <w:pStyle w:val="Listaszerbekezds"/>
        <w:ind w:left="720"/>
        <w:jc w:val="both"/>
        <w:rPr>
          <w:sz w:val="22"/>
          <w:szCs w:val="22"/>
        </w:rPr>
      </w:pPr>
      <w:r w:rsidRPr="007318C8">
        <w:rPr>
          <w:sz w:val="22"/>
          <w:szCs w:val="22"/>
        </w:rPr>
        <w:t xml:space="preserve">Ennek első lépéseként az Átadó a Beruházási Terület északi részén telekalakítás útján kialakította azon ingatlanokat, amelyeken - a vonatkozó szabályozási terv figyelembevételével </w:t>
      </w:r>
      <w:r w:rsidRPr="007318C8">
        <w:rPr>
          <w:b/>
          <w:sz w:val="22"/>
          <w:szCs w:val="22"/>
        </w:rPr>
        <w:t>– közutak és közmű gerinchálózat kerül kialakításra</w:t>
      </w:r>
      <w:r w:rsidRPr="007318C8">
        <w:rPr>
          <w:sz w:val="22"/>
          <w:szCs w:val="22"/>
        </w:rPr>
        <w:t xml:space="preserve">. A telekalakításra vonatkozóan a Felek és a Főváros között 2017. április 5. napján jött létre megállapodás, amely alapján az Átadó a </w:t>
      </w:r>
      <w:r w:rsidRPr="007318C8">
        <w:rPr>
          <w:b/>
          <w:sz w:val="22"/>
          <w:szCs w:val="22"/>
        </w:rPr>
        <w:t>Budapest XI. kerület belterület 4042/113 hrsz.</w:t>
      </w:r>
      <w:r w:rsidRPr="007318C8">
        <w:rPr>
          <w:sz w:val="22"/>
          <w:szCs w:val="22"/>
        </w:rPr>
        <w:t xml:space="preserve"> alatt nyilvántartott ingatlant (továbbiakban „</w:t>
      </w:r>
      <w:r w:rsidRPr="007318C8">
        <w:rPr>
          <w:b/>
          <w:sz w:val="22"/>
          <w:szCs w:val="22"/>
        </w:rPr>
        <w:t>Ingatlan</w:t>
      </w:r>
      <w:r w:rsidRPr="007318C8">
        <w:rPr>
          <w:sz w:val="22"/>
          <w:szCs w:val="22"/>
        </w:rPr>
        <w:t xml:space="preserve">”) az Átvevő kizárólagos tulajdonába adta, térítésmentes vagyonátadás jogcímén.  </w:t>
      </w:r>
    </w:p>
    <w:p w14:paraId="70DDE43A" w14:textId="77777777" w:rsidR="009753D0" w:rsidRPr="007318C8" w:rsidRDefault="009753D0" w:rsidP="007B782A">
      <w:pPr>
        <w:pStyle w:val="Listaszerbekezds"/>
        <w:rPr>
          <w:sz w:val="22"/>
          <w:szCs w:val="22"/>
        </w:rPr>
      </w:pPr>
    </w:p>
    <w:p w14:paraId="0B896D86" w14:textId="77777777" w:rsidR="009753D0" w:rsidRPr="007318C8" w:rsidRDefault="009753D0" w:rsidP="00795EEC">
      <w:pPr>
        <w:pStyle w:val="Listaszerbekezds"/>
        <w:numPr>
          <w:ilvl w:val="1"/>
          <w:numId w:val="15"/>
        </w:numPr>
        <w:ind w:hanging="578"/>
        <w:jc w:val="both"/>
        <w:rPr>
          <w:sz w:val="22"/>
          <w:szCs w:val="22"/>
        </w:rPr>
      </w:pPr>
      <w:r w:rsidRPr="007318C8">
        <w:rPr>
          <w:b/>
          <w:sz w:val="22"/>
          <w:szCs w:val="22"/>
        </w:rPr>
        <w:t xml:space="preserve">Az Átadó a TRSZ szerint az Ingatlanon jogosult és köteles az Átvevő tulajdonába kerülő, a közutat és azon vagy az alatt a kapcsolódó közműfejlesztést megvalósítani </w:t>
      </w:r>
      <w:r w:rsidRPr="007318C8">
        <w:rPr>
          <w:sz w:val="22"/>
          <w:szCs w:val="22"/>
        </w:rPr>
        <w:t>(továbbiakban „</w:t>
      </w:r>
      <w:r w:rsidRPr="007318C8">
        <w:rPr>
          <w:b/>
          <w:sz w:val="22"/>
          <w:szCs w:val="22"/>
        </w:rPr>
        <w:t>Közcélú Fejlesztés</w:t>
      </w:r>
      <w:r w:rsidRPr="007318C8">
        <w:rPr>
          <w:sz w:val="22"/>
          <w:szCs w:val="22"/>
        </w:rPr>
        <w:t>”). A Közcélú Fejlesztés Átadó általi megvalósításával és ezen beruházás Átvevő részére történő átadás-átvételével kölcsönös kötelezettségvállalásaik teljesítése érdekében a Felek az alábbiakban állapodtak meg:</w:t>
      </w:r>
    </w:p>
    <w:p w14:paraId="2C417F3D" w14:textId="77777777" w:rsidR="009753D0" w:rsidRPr="007318C8" w:rsidRDefault="009753D0" w:rsidP="00780ED0">
      <w:pPr>
        <w:jc w:val="both"/>
        <w:rPr>
          <w:sz w:val="22"/>
          <w:szCs w:val="22"/>
        </w:rPr>
      </w:pPr>
    </w:p>
    <w:p w14:paraId="67BB0978" w14:textId="77777777" w:rsidR="009753D0" w:rsidRPr="007318C8" w:rsidRDefault="009753D0" w:rsidP="008F4944">
      <w:pPr>
        <w:pStyle w:val="Listaszerbekezds"/>
        <w:numPr>
          <w:ilvl w:val="0"/>
          <w:numId w:val="15"/>
        </w:numPr>
        <w:ind w:hanging="720"/>
        <w:rPr>
          <w:b/>
          <w:sz w:val="22"/>
          <w:szCs w:val="22"/>
          <w:u w:val="single"/>
        </w:rPr>
      </w:pPr>
      <w:r w:rsidRPr="007318C8">
        <w:rPr>
          <w:b/>
          <w:sz w:val="22"/>
          <w:szCs w:val="22"/>
          <w:u w:val="single"/>
        </w:rPr>
        <w:t>A Közcélú Fejlesztés megvalósítása</w:t>
      </w:r>
    </w:p>
    <w:p w14:paraId="0D673749" w14:textId="77777777" w:rsidR="009753D0" w:rsidRPr="007318C8" w:rsidRDefault="009753D0" w:rsidP="008F4944">
      <w:pPr>
        <w:pStyle w:val="Listaszerbekezds"/>
        <w:ind w:left="360"/>
        <w:jc w:val="both"/>
        <w:rPr>
          <w:sz w:val="22"/>
          <w:szCs w:val="22"/>
        </w:rPr>
      </w:pPr>
    </w:p>
    <w:p w14:paraId="4BC09435" w14:textId="56A91245" w:rsidR="009753D0" w:rsidRPr="007318C8" w:rsidRDefault="009753D0" w:rsidP="00433E94">
      <w:pPr>
        <w:pStyle w:val="Listaszerbekezds"/>
        <w:numPr>
          <w:ilvl w:val="1"/>
          <w:numId w:val="15"/>
        </w:numPr>
        <w:ind w:hanging="578"/>
        <w:jc w:val="both"/>
        <w:rPr>
          <w:sz w:val="22"/>
          <w:szCs w:val="22"/>
        </w:rPr>
      </w:pPr>
      <w:r w:rsidRPr="007318C8">
        <w:rPr>
          <w:b/>
          <w:sz w:val="22"/>
          <w:szCs w:val="22"/>
        </w:rPr>
        <w:t xml:space="preserve">A Felek rögzítik, hogy az Átadó a Közcélú Fejlesztést </w:t>
      </w:r>
      <w:r w:rsidR="00AA4E57">
        <w:rPr>
          <w:b/>
          <w:sz w:val="22"/>
          <w:szCs w:val="22"/>
        </w:rPr>
        <w:t xml:space="preserve">részben </w:t>
      </w:r>
      <w:r w:rsidRPr="007318C8">
        <w:rPr>
          <w:b/>
          <w:sz w:val="22"/>
          <w:szCs w:val="22"/>
        </w:rPr>
        <w:t>az Átvevő kizárólagos tulajdonában álló Ingatlanon valósítja meg, idegen eszközön elvégzett beruházásként. A Közcélú Fejlesztés</w:t>
      </w:r>
      <w:r w:rsidR="00AA4E57">
        <w:rPr>
          <w:b/>
          <w:sz w:val="22"/>
          <w:szCs w:val="22"/>
        </w:rPr>
        <w:t>ek helyszínrajzai</w:t>
      </w:r>
      <w:r w:rsidRPr="007318C8">
        <w:rPr>
          <w:b/>
          <w:sz w:val="22"/>
          <w:szCs w:val="22"/>
        </w:rPr>
        <w:t xml:space="preserve"> a jelen Megállapodás</w:t>
      </w:r>
      <w:r w:rsidRPr="007318C8">
        <w:rPr>
          <w:sz w:val="22"/>
          <w:szCs w:val="22"/>
        </w:rPr>
        <w:t xml:space="preserve"> </w:t>
      </w:r>
      <w:r w:rsidRPr="007318C8">
        <w:rPr>
          <w:b/>
          <w:sz w:val="22"/>
          <w:szCs w:val="22"/>
        </w:rPr>
        <w:t>1. sz. melléklet</w:t>
      </w:r>
      <w:r w:rsidRPr="007318C8">
        <w:rPr>
          <w:sz w:val="22"/>
          <w:szCs w:val="22"/>
        </w:rPr>
        <w:t xml:space="preserve">ét képezi. </w:t>
      </w:r>
      <w:r w:rsidRPr="007318C8">
        <w:rPr>
          <w:b/>
          <w:sz w:val="22"/>
          <w:szCs w:val="22"/>
        </w:rPr>
        <w:t xml:space="preserve">Az Átvevő kijelenti, hogy a Közcélú Fejlesztés tervdokumentációját megismerte, az abban foglaltakat jóváhagyta, így az abban foglaltak szerinti engedélyek beszerzéséhez már külön okiratban hozzájárult. </w:t>
      </w:r>
    </w:p>
    <w:p w14:paraId="360280EF" w14:textId="77777777" w:rsidR="009753D0" w:rsidRPr="007318C8" w:rsidRDefault="009753D0" w:rsidP="00CC4EC2">
      <w:pPr>
        <w:pStyle w:val="Listaszerbekezds"/>
        <w:ind w:left="720"/>
        <w:jc w:val="both"/>
        <w:rPr>
          <w:sz w:val="22"/>
          <w:szCs w:val="22"/>
        </w:rPr>
      </w:pPr>
    </w:p>
    <w:p w14:paraId="191915D6" w14:textId="77777777" w:rsidR="009753D0" w:rsidRPr="007318C8" w:rsidRDefault="009753D0" w:rsidP="00433E94">
      <w:pPr>
        <w:pStyle w:val="Listaszerbekezds"/>
        <w:numPr>
          <w:ilvl w:val="1"/>
          <w:numId w:val="15"/>
        </w:numPr>
        <w:ind w:hanging="578"/>
        <w:jc w:val="both"/>
        <w:rPr>
          <w:sz w:val="22"/>
          <w:szCs w:val="22"/>
        </w:rPr>
      </w:pPr>
      <w:r w:rsidRPr="007318C8">
        <w:rPr>
          <w:sz w:val="22"/>
          <w:szCs w:val="22"/>
        </w:rPr>
        <w:t>Az Átvevő vállalja, hogy a Közcélú Fejlesztés megvalósításához, műszaki átadás-átvételéhezés/vagy üzembehelyezéséhez, forgalomba helyezéséhez szükséges engedélyek és/vagy egyéb hatósági állásfoglalások Átadó általi beszerzéséhez szükséges tulajdonosi hozzájárulást vagy egyéb kezelői/üzemeltetői nyilatkozatot az Átadó kérésére külön okiratba foglaltan is megadja, az Átadó erre vonatkozó felhívása kézhezvételét követő 5 (öt) munkanapon belül.</w:t>
      </w:r>
    </w:p>
    <w:p w14:paraId="72677161" w14:textId="77777777" w:rsidR="009753D0" w:rsidRPr="007318C8" w:rsidRDefault="009753D0" w:rsidP="00CC4EC2">
      <w:pPr>
        <w:pStyle w:val="Listaszerbekezds"/>
        <w:rPr>
          <w:sz w:val="22"/>
          <w:szCs w:val="22"/>
        </w:rPr>
      </w:pPr>
    </w:p>
    <w:p w14:paraId="057590C0" w14:textId="2F2EC9AB" w:rsidR="009753D0" w:rsidRPr="007318C8" w:rsidRDefault="009753D0" w:rsidP="00316E17">
      <w:pPr>
        <w:pStyle w:val="Listaszerbekezds"/>
        <w:numPr>
          <w:ilvl w:val="1"/>
          <w:numId w:val="15"/>
        </w:numPr>
        <w:ind w:hanging="578"/>
        <w:jc w:val="both"/>
        <w:rPr>
          <w:sz w:val="22"/>
          <w:szCs w:val="22"/>
        </w:rPr>
      </w:pPr>
      <w:r w:rsidRPr="007318C8">
        <w:rPr>
          <w:sz w:val="22"/>
          <w:szCs w:val="22"/>
        </w:rPr>
        <w:t xml:space="preserve">A Felek rögzítik, hogy a </w:t>
      </w:r>
      <w:r w:rsidRPr="007318C8">
        <w:rPr>
          <w:b/>
          <w:sz w:val="22"/>
          <w:szCs w:val="22"/>
        </w:rPr>
        <w:t>Közcélú Fejlesztés elválaszthatatlan részét</w:t>
      </w:r>
      <w:r w:rsidRPr="007318C8">
        <w:rPr>
          <w:sz w:val="22"/>
          <w:szCs w:val="22"/>
        </w:rPr>
        <w:t xml:space="preserve"> </w:t>
      </w:r>
      <w:r w:rsidRPr="007318C8">
        <w:rPr>
          <w:b/>
          <w:sz w:val="22"/>
          <w:szCs w:val="22"/>
        </w:rPr>
        <w:t>képezi a</w:t>
      </w:r>
      <w:r w:rsidRPr="00FF1D2E">
        <w:rPr>
          <w:b/>
          <w:sz w:val="22"/>
          <w:szCs w:val="22"/>
        </w:rPr>
        <w:t xml:space="preserve"> mellékelt tervdokumentációban is feltüntetett </w:t>
      </w:r>
      <w:r w:rsidRPr="007318C8">
        <w:rPr>
          <w:b/>
          <w:sz w:val="22"/>
          <w:szCs w:val="22"/>
        </w:rPr>
        <w:t>csapadékvíz vezetésére szolgáló rendszer, a járdafelület, a kapcsolódó úttest, hulladékgyűjtők</w:t>
      </w:r>
      <w:r w:rsidRPr="00FF1D2E">
        <w:rPr>
          <w:b/>
          <w:sz w:val="22"/>
          <w:szCs w:val="22"/>
        </w:rPr>
        <w:t xml:space="preserve">, </w:t>
      </w:r>
      <w:r w:rsidRPr="007318C8">
        <w:rPr>
          <w:b/>
          <w:sz w:val="22"/>
          <w:szCs w:val="22"/>
        </w:rPr>
        <w:t>növénykazetták, padok és zöldfelületek</w:t>
      </w:r>
      <w:r w:rsidRPr="00FF1D2E">
        <w:rPr>
          <w:b/>
          <w:sz w:val="22"/>
          <w:szCs w:val="22"/>
        </w:rPr>
        <w:t xml:space="preserve"> is</w:t>
      </w:r>
      <w:r w:rsidRPr="007318C8">
        <w:rPr>
          <w:sz w:val="22"/>
          <w:szCs w:val="22"/>
        </w:rPr>
        <w:t>, így a jelen Megállapodás alapján a Közcélú Fejlesztés a jelen pontban meghatározott többlet műszaki elemekkel együtt kerül majd kivitelezésre és átadás-átvételére.</w:t>
      </w:r>
    </w:p>
    <w:p w14:paraId="0A3EC8A1" w14:textId="77777777" w:rsidR="009753D0" w:rsidRPr="007318C8" w:rsidRDefault="009753D0" w:rsidP="00CC4EC2">
      <w:pPr>
        <w:pStyle w:val="Listaszerbekezds"/>
        <w:rPr>
          <w:sz w:val="22"/>
          <w:szCs w:val="22"/>
        </w:rPr>
      </w:pPr>
    </w:p>
    <w:p w14:paraId="25A388C7" w14:textId="38CA117E" w:rsidR="009753D0" w:rsidRPr="007318C8" w:rsidRDefault="009753D0" w:rsidP="00DF491D">
      <w:pPr>
        <w:pStyle w:val="Listaszerbekezds"/>
        <w:numPr>
          <w:ilvl w:val="1"/>
          <w:numId w:val="15"/>
        </w:numPr>
        <w:ind w:hanging="578"/>
        <w:jc w:val="both"/>
        <w:rPr>
          <w:sz w:val="22"/>
          <w:szCs w:val="22"/>
        </w:rPr>
      </w:pPr>
      <w:r w:rsidRPr="007318C8">
        <w:rPr>
          <w:sz w:val="22"/>
          <w:szCs w:val="22"/>
        </w:rPr>
        <w:t xml:space="preserve">Az Átvevő tudomásul veszi, hogy a Közcélú Fejlesztés nyomvonala alatt a jelen Megállapodás </w:t>
      </w:r>
      <w:r w:rsidR="00AA4E57">
        <w:rPr>
          <w:b/>
          <w:sz w:val="22"/>
          <w:szCs w:val="22"/>
        </w:rPr>
        <w:t>2</w:t>
      </w:r>
      <w:r w:rsidRPr="007318C8">
        <w:rPr>
          <w:b/>
          <w:sz w:val="22"/>
          <w:szCs w:val="22"/>
        </w:rPr>
        <w:t>. sz. melléklet</w:t>
      </w:r>
      <w:r w:rsidRPr="007318C8">
        <w:rPr>
          <w:sz w:val="22"/>
          <w:szCs w:val="22"/>
        </w:rPr>
        <w:t xml:space="preserve">ében meghatározott helyszínrajz szerinti </w:t>
      </w:r>
      <w:r w:rsidRPr="007318C8">
        <w:rPr>
          <w:b/>
          <w:sz w:val="22"/>
          <w:szCs w:val="22"/>
        </w:rPr>
        <w:t xml:space="preserve">közművezetékek </w:t>
      </w:r>
      <w:r w:rsidRPr="007318C8">
        <w:rPr>
          <w:sz w:val="22"/>
          <w:szCs w:val="22"/>
        </w:rPr>
        <w:t>kerülnek kiépítésre. Az Átvevő már korábban külön nyilatkozatban hozzájárulását adta ahhoz, hogy az Átadó az Ingatlanon a közművesítéssel összefüggésben felmerülő valamennyi építési-kivitelezési munkát elvégezze.</w:t>
      </w:r>
    </w:p>
    <w:p w14:paraId="0DC30E4A" w14:textId="77777777" w:rsidR="009753D0" w:rsidRPr="007318C8" w:rsidRDefault="009753D0" w:rsidP="00C77A8A">
      <w:pPr>
        <w:pStyle w:val="Listaszerbekezds"/>
        <w:rPr>
          <w:sz w:val="22"/>
          <w:szCs w:val="22"/>
        </w:rPr>
      </w:pPr>
    </w:p>
    <w:p w14:paraId="0F07F81D" w14:textId="77777777" w:rsidR="009753D0" w:rsidRPr="007318C8" w:rsidRDefault="009753D0" w:rsidP="0059727D">
      <w:pPr>
        <w:pStyle w:val="Listaszerbekezds"/>
        <w:numPr>
          <w:ilvl w:val="1"/>
          <w:numId w:val="15"/>
        </w:numPr>
        <w:ind w:hanging="578"/>
        <w:jc w:val="both"/>
        <w:rPr>
          <w:sz w:val="22"/>
          <w:szCs w:val="22"/>
        </w:rPr>
      </w:pPr>
      <w:r w:rsidRPr="007318C8">
        <w:rPr>
          <w:sz w:val="22"/>
          <w:szCs w:val="22"/>
        </w:rPr>
        <w:t>A Felek megállapodnak, hogy a Közcélú Fejlesztés megvalósítása során bármely, elsősorban műszaki tartalomban bekövetkező változásról és/vagy ütemezését érintő eseményről vagy körülményről egymást írásban értesítik. A Felek vállalják továbbá, hogy a jelen Megállapodásban foglaltak teljesülése és a Közcélú Fejlesztés megvalósulása, átadás-átvétele és üzembe helyezése érdekében kölcsönösen és jóhiszeműen együttműködnek egymással.</w:t>
      </w:r>
    </w:p>
    <w:p w14:paraId="3FC63219" w14:textId="77777777" w:rsidR="009753D0" w:rsidRPr="007318C8" w:rsidRDefault="009753D0" w:rsidP="006C51AD">
      <w:pPr>
        <w:pStyle w:val="Listaszerbekezds"/>
        <w:rPr>
          <w:sz w:val="22"/>
          <w:szCs w:val="22"/>
        </w:rPr>
      </w:pPr>
    </w:p>
    <w:p w14:paraId="317CC073" w14:textId="3B0DDA14" w:rsidR="009753D0" w:rsidRPr="007318C8" w:rsidRDefault="009753D0" w:rsidP="0059727D">
      <w:pPr>
        <w:pStyle w:val="Listaszerbekezds"/>
        <w:numPr>
          <w:ilvl w:val="1"/>
          <w:numId w:val="15"/>
        </w:numPr>
        <w:ind w:hanging="578"/>
        <w:jc w:val="both"/>
        <w:rPr>
          <w:b/>
          <w:sz w:val="22"/>
          <w:szCs w:val="22"/>
        </w:rPr>
      </w:pPr>
      <w:r w:rsidRPr="007318C8">
        <w:rPr>
          <w:sz w:val="22"/>
          <w:szCs w:val="22"/>
        </w:rPr>
        <w:t xml:space="preserve">A Felek rögzítik, hogy </w:t>
      </w:r>
      <w:r w:rsidRPr="007318C8">
        <w:rPr>
          <w:b/>
          <w:sz w:val="22"/>
          <w:szCs w:val="22"/>
        </w:rPr>
        <w:t>a Közcélú Fejlesztés</w:t>
      </w:r>
      <w:r w:rsidRPr="007318C8">
        <w:rPr>
          <w:sz w:val="22"/>
          <w:szCs w:val="22"/>
        </w:rPr>
        <w:t xml:space="preserve"> megvalósítására irányuló kivitelezési munkák </w:t>
      </w:r>
      <w:r w:rsidRPr="007318C8">
        <w:rPr>
          <w:b/>
          <w:sz w:val="22"/>
          <w:szCs w:val="22"/>
        </w:rPr>
        <w:t xml:space="preserve">2018. májusában kezdődtek és </w:t>
      </w:r>
      <w:r w:rsidR="00C9774A" w:rsidRPr="007318C8">
        <w:rPr>
          <w:b/>
          <w:sz w:val="22"/>
          <w:szCs w:val="22"/>
        </w:rPr>
        <w:t xml:space="preserve">várhatóan </w:t>
      </w:r>
      <w:r w:rsidRPr="007318C8">
        <w:rPr>
          <w:b/>
          <w:sz w:val="22"/>
          <w:szCs w:val="22"/>
        </w:rPr>
        <w:t>2020. március 31-éig fejeződnek be.</w:t>
      </w:r>
    </w:p>
    <w:p w14:paraId="1FB22DC8" w14:textId="77777777" w:rsidR="009753D0" w:rsidRPr="007318C8" w:rsidRDefault="009753D0" w:rsidP="00316E17">
      <w:pPr>
        <w:pStyle w:val="Listaszerbekezds"/>
        <w:rPr>
          <w:sz w:val="22"/>
          <w:szCs w:val="22"/>
        </w:rPr>
      </w:pPr>
    </w:p>
    <w:p w14:paraId="11931385" w14:textId="76EA00F2" w:rsidR="009753D0" w:rsidRPr="007318C8" w:rsidRDefault="009753D0" w:rsidP="00686BA1">
      <w:pPr>
        <w:pStyle w:val="Listaszerbekezds"/>
        <w:numPr>
          <w:ilvl w:val="0"/>
          <w:numId w:val="15"/>
        </w:numPr>
        <w:ind w:hanging="720"/>
        <w:rPr>
          <w:b/>
          <w:sz w:val="22"/>
          <w:szCs w:val="22"/>
          <w:u w:val="single"/>
        </w:rPr>
      </w:pPr>
      <w:r w:rsidRPr="007318C8">
        <w:rPr>
          <w:b/>
          <w:sz w:val="22"/>
          <w:szCs w:val="22"/>
          <w:u w:val="single"/>
        </w:rPr>
        <w:t>A Közcélú Fejlesztés</w:t>
      </w:r>
      <w:r w:rsidR="00FF1D2E">
        <w:rPr>
          <w:b/>
          <w:sz w:val="22"/>
          <w:szCs w:val="22"/>
          <w:u w:val="single"/>
        </w:rPr>
        <w:t xml:space="preserve"> </w:t>
      </w:r>
      <w:r w:rsidRPr="007318C8">
        <w:rPr>
          <w:b/>
          <w:sz w:val="22"/>
          <w:szCs w:val="22"/>
          <w:u w:val="single"/>
        </w:rPr>
        <w:t>átadás-átvétele, térítésmentes vagyonátadás</w:t>
      </w:r>
    </w:p>
    <w:p w14:paraId="5260A231" w14:textId="77777777" w:rsidR="009753D0" w:rsidRPr="007318C8" w:rsidRDefault="009753D0" w:rsidP="00686BA1">
      <w:pPr>
        <w:contextualSpacing/>
        <w:jc w:val="both"/>
        <w:rPr>
          <w:sz w:val="22"/>
          <w:szCs w:val="22"/>
        </w:rPr>
      </w:pPr>
    </w:p>
    <w:p w14:paraId="603B1993" w14:textId="063E99B5" w:rsidR="009753D0" w:rsidRPr="007318C8" w:rsidRDefault="009753D0" w:rsidP="00BA720F">
      <w:pPr>
        <w:pStyle w:val="Listaszerbekezds"/>
        <w:numPr>
          <w:ilvl w:val="1"/>
          <w:numId w:val="15"/>
        </w:numPr>
        <w:ind w:hanging="578"/>
        <w:jc w:val="both"/>
        <w:rPr>
          <w:sz w:val="22"/>
          <w:szCs w:val="22"/>
        </w:rPr>
      </w:pPr>
      <w:r w:rsidRPr="007318C8">
        <w:rPr>
          <w:sz w:val="22"/>
          <w:szCs w:val="22"/>
        </w:rPr>
        <w:t xml:space="preserve">A Felek tudomásul veszik továbbá, hogy az Ingatlanon, mint az Átvevő kizárólagos tulajdonát képező ingatlanon - az </w:t>
      </w:r>
      <w:proofErr w:type="spellStart"/>
      <w:r w:rsidRPr="007318C8">
        <w:rPr>
          <w:sz w:val="22"/>
          <w:szCs w:val="22"/>
        </w:rPr>
        <w:t>Nvt</w:t>
      </w:r>
      <w:proofErr w:type="spellEnd"/>
      <w:r w:rsidRPr="007318C8">
        <w:rPr>
          <w:sz w:val="22"/>
          <w:szCs w:val="22"/>
        </w:rPr>
        <w:t xml:space="preserve">. 6. § (1) bekezdése alapján - osztott tulajdon nem létesíthető, ebből következően az Ingatlanon, mint idegen eszközön, a Közcélú Fejlesztés megvalósítása során elvégzett beruházás – annak létrejöttével és üzembe helyezésével – az Átvevő kizárólagos tulajdonát képezi majd, az ingatlan alkotórészeként. Erre figyelemmel a jelen </w:t>
      </w:r>
      <w:r w:rsidRPr="007318C8">
        <w:rPr>
          <w:sz w:val="22"/>
          <w:szCs w:val="22"/>
        </w:rPr>
        <w:lastRenderedPageBreak/>
        <w:t>Megállapodásban a Felek a Közcélú Fejlesztés vagyonátadása körében a fizikai birtokátruházásról és a megvalósult beruházás számviteli átadás-átvételéről rendelkeznek (továbbiakban „</w:t>
      </w:r>
      <w:r w:rsidRPr="007318C8">
        <w:rPr>
          <w:b/>
          <w:sz w:val="22"/>
          <w:szCs w:val="22"/>
        </w:rPr>
        <w:t>Átadás-Átvétel</w:t>
      </w:r>
      <w:r w:rsidRPr="007318C8">
        <w:rPr>
          <w:sz w:val="22"/>
          <w:szCs w:val="22"/>
        </w:rPr>
        <w:t>”).</w:t>
      </w:r>
    </w:p>
    <w:p w14:paraId="56510C32" w14:textId="77777777" w:rsidR="009753D0" w:rsidRPr="007318C8" w:rsidRDefault="009753D0" w:rsidP="00686BA1">
      <w:pPr>
        <w:spacing w:line="276" w:lineRule="auto"/>
        <w:ind w:left="284" w:hanging="284"/>
        <w:jc w:val="both"/>
        <w:rPr>
          <w:sz w:val="22"/>
          <w:szCs w:val="22"/>
        </w:rPr>
      </w:pPr>
    </w:p>
    <w:p w14:paraId="7E4DB44D" w14:textId="6F5D8879" w:rsidR="009753D0" w:rsidRPr="007318C8" w:rsidRDefault="009753D0" w:rsidP="00FF1D2E">
      <w:pPr>
        <w:pStyle w:val="Listaszerbekezds"/>
        <w:numPr>
          <w:ilvl w:val="1"/>
          <w:numId w:val="15"/>
        </w:numPr>
        <w:jc w:val="both"/>
        <w:rPr>
          <w:sz w:val="22"/>
          <w:szCs w:val="22"/>
        </w:rPr>
      </w:pPr>
      <w:r w:rsidRPr="007318C8">
        <w:rPr>
          <w:sz w:val="22"/>
          <w:szCs w:val="22"/>
        </w:rPr>
        <w:t xml:space="preserve">A Felek megállapodnak, hogy </w:t>
      </w:r>
      <w:r w:rsidRPr="007318C8">
        <w:rPr>
          <w:b/>
          <w:sz w:val="22"/>
          <w:szCs w:val="22"/>
        </w:rPr>
        <w:t>a Közcélú Fejlesztés</w:t>
      </w:r>
      <w:r w:rsidRPr="007318C8">
        <w:rPr>
          <w:sz w:val="22"/>
          <w:szCs w:val="22"/>
        </w:rPr>
        <w:t xml:space="preserve"> – a jelen Szerződés </w:t>
      </w:r>
      <w:r w:rsidR="00AA4E57">
        <w:rPr>
          <w:b/>
          <w:sz w:val="22"/>
          <w:szCs w:val="22"/>
        </w:rPr>
        <w:t>3</w:t>
      </w:r>
      <w:r w:rsidRPr="007318C8">
        <w:rPr>
          <w:b/>
          <w:sz w:val="22"/>
          <w:szCs w:val="22"/>
        </w:rPr>
        <w:t>. sz. melléklet</w:t>
      </w:r>
      <w:r w:rsidRPr="007318C8">
        <w:rPr>
          <w:sz w:val="22"/>
          <w:szCs w:val="22"/>
        </w:rPr>
        <w:t>ében foglalt Ütemterv alapján - két ütemben valósul meg. Felek a</w:t>
      </w:r>
      <w:r w:rsidR="00C9774A" w:rsidRPr="007318C8">
        <w:rPr>
          <w:sz w:val="22"/>
          <w:szCs w:val="22"/>
        </w:rPr>
        <w:t xml:space="preserve"> jelen Megállapodás megkötéséig megvalósult fejlesztési elemek</w:t>
      </w:r>
      <w:r w:rsidR="00276BEF" w:rsidRPr="007318C8">
        <w:rPr>
          <w:sz w:val="22"/>
          <w:szCs w:val="22"/>
        </w:rPr>
        <w:t xml:space="preserve"> tekintetében</w:t>
      </w:r>
      <w:r w:rsidR="00C9774A" w:rsidRPr="007318C8">
        <w:rPr>
          <w:sz w:val="22"/>
          <w:szCs w:val="22"/>
        </w:rPr>
        <w:t xml:space="preserve"> a jelen Megállapodás aláírását követő 15 (tizenöt) napon belül, míg a fennmaradó fejlesztési elemek</w:t>
      </w:r>
      <w:r w:rsidR="00276BEF" w:rsidRPr="007318C8">
        <w:rPr>
          <w:sz w:val="22"/>
          <w:szCs w:val="22"/>
        </w:rPr>
        <w:t xml:space="preserve"> tekintetében</w:t>
      </w:r>
      <w:r w:rsidR="00C9774A" w:rsidRPr="007318C8">
        <w:rPr>
          <w:sz w:val="22"/>
          <w:szCs w:val="22"/>
        </w:rPr>
        <w:t xml:space="preserve"> </w:t>
      </w:r>
      <w:r w:rsidRPr="007318C8">
        <w:rPr>
          <w:sz w:val="22"/>
          <w:szCs w:val="22"/>
        </w:rPr>
        <w:t xml:space="preserve">a második ütem </w:t>
      </w:r>
      <w:r w:rsidR="00C9774A" w:rsidRPr="007318C8">
        <w:rPr>
          <w:sz w:val="22"/>
          <w:szCs w:val="22"/>
        </w:rPr>
        <w:t>kivitelezését</w:t>
      </w:r>
      <w:r w:rsidRPr="007318C8">
        <w:rPr>
          <w:sz w:val="22"/>
          <w:szCs w:val="22"/>
        </w:rPr>
        <w:t xml:space="preserve"> követő 15 (tizenöt) napon belül Átadás-Átvételt tartanak, amely során az </w:t>
      </w:r>
      <w:r w:rsidRPr="007318C8">
        <w:rPr>
          <w:b/>
          <w:sz w:val="22"/>
          <w:szCs w:val="22"/>
        </w:rPr>
        <w:t>Átadó a Közcélú Fejlesztés</w:t>
      </w:r>
      <w:r w:rsidRPr="007318C8">
        <w:rPr>
          <w:sz w:val="22"/>
          <w:szCs w:val="22"/>
        </w:rPr>
        <w:t xml:space="preserve"> </w:t>
      </w:r>
      <w:r w:rsidRPr="007318C8">
        <w:rPr>
          <w:b/>
          <w:sz w:val="22"/>
          <w:szCs w:val="22"/>
        </w:rPr>
        <w:t>keretében megvalósult vagyonelemek/beruházás birtokát és tulajdonjogát térítésmentes</w:t>
      </w:r>
      <w:r w:rsidRPr="007318C8">
        <w:rPr>
          <w:sz w:val="22"/>
          <w:szCs w:val="22"/>
        </w:rPr>
        <w:t xml:space="preserve"> </w:t>
      </w:r>
      <w:r w:rsidRPr="007318C8">
        <w:rPr>
          <w:b/>
          <w:sz w:val="22"/>
          <w:szCs w:val="22"/>
        </w:rPr>
        <w:t>vagyonátadás keretében az Átvevőre átruházza</w:t>
      </w:r>
      <w:r w:rsidRPr="00FF1D2E">
        <w:rPr>
          <w:b/>
          <w:sz w:val="22"/>
          <w:szCs w:val="22"/>
        </w:rPr>
        <w:t xml:space="preserve">, amelyet az Átvevő </w:t>
      </w:r>
      <w:r w:rsidRPr="007318C8">
        <w:rPr>
          <w:b/>
          <w:sz w:val="22"/>
          <w:szCs w:val="22"/>
        </w:rPr>
        <w:t xml:space="preserve">Budapest Főváros XI. Kerület Újbuda Önkormányzata </w:t>
      </w:r>
      <w:proofErr w:type="gramStart"/>
      <w:r w:rsidRPr="007318C8">
        <w:rPr>
          <w:b/>
          <w:sz w:val="22"/>
          <w:szCs w:val="22"/>
        </w:rPr>
        <w:t xml:space="preserve">Képviselő-testülete </w:t>
      </w:r>
      <w:r w:rsidRPr="00FF1D2E">
        <w:rPr>
          <w:b/>
          <w:sz w:val="22"/>
          <w:szCs w:val="22"/>
          <w:highlight w:val="yellow"/>
        </w:rPr>
        <w:t>….</w:t>
      </w:r>
      <w:proofErr w:type="gramEnd"/>
      <w:r w:rsidRPr="007318C8">
        <w:rPr>
          <w:b/>
          <w:sz w:val="22"/>
          <w:szCs w:val="22"/>
        </w:rPr>
        <w:t xml:space="preserve"> /2019. </w:t>
      </w:r>
      <w:r w:rsidRPr="00FF1D2E">
        <w:rPr>
          <w:b/>
          <w:sz w:val="22"/>
          <w:szCs w:val="22"/>
          <w:highlight w:val="yellow"/>
        </w:rPr>
        <w:t>(…….)</w:t>
      </w:r>
      <w:r w:rsidRPr="007318C8">
        <w:rPr>
          <w:b/>
          <w:sz w:val="22"/>
          <w:szCs w:val="22"/>
        </w:rPr>
        <w:t xml:space="preserve"> XI.ÖK határozatával</w:t>
      </w:r>
      <w:r w:rsidRPr="00FF1D2E">
        <w:rPr>
          <w:b/>
          <w:sz w:val="22"/>
          <w:szCs w:val="22"/>
        </w:rPr>
        <w:t xml:space="preserve"> elfogad</w:t>
      </w:r>
      <w:r w:rsidRPr="007318C8">
        <w:rPr>
          <w:sz w:val="22"/>
          <w:szCs w:val="22"/>
        </w:rPr>
        <w:t xml:space="preserve">. </w:t>
      </w:r>
      <w:r w:rsidR="00EE0FED" w:rsidRPr="007318C8">
        <w:rPr>
          <w:sz w:val="22"/>
          <w:szCs w:val="22"/>
        </w:rPr>
        <w:t xml:space="preserve">Az átadással érintett vagyonelemek </w:t>
      </w:r>
      <w:r w:rsidR="00F70773" w:rsidRPr="007318C8">
        <w:rPr>
          <w:sz w:val="22"/>
          <w:szCs w:val="22"/>
        </w:rPr>
        <w:t xml:space="preserve">nettó </w:t>
      </w:r>
      <w:r w:rsidR="00EE0FED" w:rsidRPr="007318C8">
        <w:rPr>
          <w:sz w:val="22"/>
          <w:szCs w:val="22"/>
        </w:rPr>
        <w:t>értéke</w:t>
      </w:r>
      <w:r w:rsidR="00F70773" w:rsidRPr="007318C8">
        <w:rPr>
          <w:sz w:val="22"/>
          <w:szCs w:val="22"/>
        </w:rPr>
        <w:t xml:space="preserve"> összesen</w:t>
      </w:r>
      <w:r w:rsidR="00EE0FED" w:rsidRPr="007318C8">
        <w:rPr>
          <w:sz w:val="22"/>
          <w:szCs w:val="22"/>
        </w:rPr>
        <w:t xml:space="preserve"> </w:t>
      </w:r>
      <w:r w:rsidR="00FF1D2E" w:rsidRPr="00FF1D2E">
        <w:rPr>
          <w:sz w:val="22"/>
          <w:szCs w:val="22"/>
        </w:rPr>
        <w:t xml:space="preserve">876 669 737 </w:t>
      </w:r>
      <w:proofErr w:type="gramStart"/>
      <w:r w:rsidR="00FF1D2E" w:rsidRPr="00FF1D2E">
        <w:rPr>
          <w:sz w:val="22"/>
          <w:szCs w:val="22"/>
        </w:rPr>
        <w:t xml:space="preserve">Ft </w:t>
      </w:r>
      <w:r w:rsidR="00CC70D0" w:rsidRPr="007318C8">
        <w:rPr>
          <w:sz w:val="22"/>
          <w:szCs w:val="22"/>
        </w:rPr>
        <w:t xml:space="preserve"> (</w:t>
      </w:r>
      <w:proofErr w:type="gramEnd"/>
      <w:r w:rsidR="00AA4E57">
        <w:rPr>
          <w:sz w:val="22"/>
          <w:szCs w:val="22"/>
        </w:rPr>
        <w:t>kimutatást a</w:t>
      </w:r>
      <w:r w:rsidR="00CC70D0" w:rsidRPr="007318C8">
        <w:rPr>
          <w:sz w:val="22"/>
          <w:szCs w:val="22"/>
        </w:rPr>
        <w:t xml:space="preserve"> </w:t>
      </w:r>
      <w:r w:rsidR="00AA4E57">
        <w:rPr>
          <w:sz w:val="22"/>
          <w:szCs w:val="22"/>
        </w:rPr>
        <w:t>4</w:t>
      </w:r>
      <w:r w:rsidR="00CC70D0" w:rsidRPr="007318C8">
        <w:rPr>
          <w:sz w:val="22"/>
          <w:szCs w:val="22"/>
        </w:rPr>
        <w:t>. sz. melléklet tartalmazza)</w:t>
      </w:r>
      <w:r w:rsidR="00EE0FED" w:rsidRPr="007318C8">
        <w:rPr>
          <w:sz w:val="22"/>
          <w:szCs w:val="22"/>
        </w:rPr>
        <w:t>.</w:t>
      </w:r>
    </w:p>
    <w:p w14:paraId="060ADB86" w14:textId="77777777" w:rsidR="009753D0" w:rsidRPr="007318C8" w:rsidRDefault="009753D0" w:rsidP="00332C13">
      <w:pPr>
        <w:rPr>
          <w:sz w:val="22"/>
          <w:szCs w:val="22"/>
        </w:rPr>
      </w:pPr>
    </w:p>
    <w:p w14:paraId="6994465F" w14:textId="21367376" w:rsidR="009753D0" w:rsidRPr="007318C8" w:rsidRDefault="009753D0" w:rsidP="00530713">
      <w:pPr>
        <w:pStyle w:val="Listaszerbekezds"/>
        <w:numPr>
          <w:ilvl w:val="1"/>
          <w:numId w:val="15"/>
        </w:numPr>
        <w:ind w:hanging="578"/>
        <w:jc w:val="both"/>
        <w:rPr>
          <w:sz w:val="22"/>
          <w:szCs w:val="22"/>
        </w:rPr>
      </w:pPr>
      <w:r w:rsidRPr="007318C8">
        <w:rPr>
          <w:sz w:val="22"/>
          <w:szCs w:val="22"/>
        </w:rPr>
        <w:t xml:space="preserve">Az </w:t>
      </w:r>
      <w:r w:rsidRPr="007318C8">
        <w:rPr>
          <w:b/>
          <w:sz w:val="22"/>
          <w:szCs w:val="22"/>
        </w:rPr>
        <w:t>Átadás-Átvétel</w:t>
      </w:r>
      <w:r w:rsidR="00276BEF" w:rsidRPr="007318C8">
        <w:rPr>
          <w:b/>
          <w:sz w:val="22"/>
          <w:szCs w:val="22"/>
        </w:rPr>
        <w:t>ek</w:t>
      </w:r>
      <w:r w:rsidRPr="007318C8">
        <w:rPr>
          <w:b/>
          <w:sz w:val="22"/>
          <w:szCs w:val="22"/>
        </w:rPr>
        <w:t>re</w:t>
      </w:r>
      <w:r w:rsidRPr="007318C8">
        <w:rPr>
          <w:sz w:val="22"/>
          <w:szCs w:val="22"/>
        </w:rPr>
        <w:t xml:space="preserve"> </w:t>
      </w:r>
      <w:r w:rsidR="00CC70D0" w:rsidRPr="007318C8">
        <w:rPr>
          <w:sz w:val="22"/>
          <w:szCs w:val="22"/>
        </w:rPr>
        <w:t>külön átadás-átvételi jegyzőkönyvek felvétele útján</w:t>
      </w:r>
      <w:r w:rsidRPr="007318C8">
        <w:rPr>
          <w:sz w:val="22"/>
          <w:szCs w:val="22"/>
        </w:rPr>
        <w:t xml:space="preserve"> kerül sor, amelyben meghatározásra kerül a</w:t>
      </w:r>
      <w:r w:rsidR="00276BEF" w:rsidRPr="007318C8">
        <w:rPr>
          <w:sz w:val="22"/>
          <w:szCs w:val="22"/>
        </w:rPr>
        <w:t>z átadással érintett</w:t>
      </w:r>
      <w:r w:rsidRPr="007318C8">
        <w:rPr>
          <w:sz w:val="22"/>
          <w:szCs w:val="22"/>
        </w:rPr>
        <w:t xml:space="preserve"> Közcélú Fejlesztéssel megvalósul</w:t>
      </w:r>
      <w:r w:rsidR="00276BEF" w:rsidRPr="007318C8">
        <w:rPr>
          <w:sz w:val="22"/>
          <w:szCs w:val="22"/>
        </w:rPr>
        <w:t>t</w:t>
      </w:r>
      <w:r w:rsidRPr="007318C8">
        <w:rPr>
          <w:sz w:val="22"/>
          <w:szCs w:val="22"/>
        </w:rPr>
        <w:t xml:space="preserve"> </w:t>
      </w:r>
      <w:r w:rsidRPr="007318C8">
        <w:rPr>
          <w:b/>
          <w:sz w:val="22"/>
          <w:szCs w:val="22"/>
        </w:rPr>
        <w:t>beruházás könyve szerinti értéke</w:t>
      </w:r>
      <w:r w:rsidRPr="007318C8">
        <w:rPr>
          <w:sz w:val="22"/>
          <w:szCs w:val="22"/>
        </w:rPr>
        <w:t xml:space="preserve"> is. A Felek megállapodnak, hogy az Átvevő az átvett Közcélú Fejlesztést és annak vagyonelemeit (beruházást) az Átadó által szolgáltatott dokumentáció alapján, a csatolt mellékletben meghatározott könyv szerinti értéken, az Átadás-Átvételi jegyzőkönyv létrejöttének időpontjában aktiválja és mint aktivált vagyont a vagyonmérlegében megjeleníti. A Felek a Közcélú Fejlesztéssel kapcsolatos </w:t>
      </w:r>
      <w:r w:rsidRPr="007318C8">
        <w:rPr>
          <w:b/>
          <w:sz w:val="22"/>
          <w:szCs w:val="22"/>
        </w:rPr>
        <w:t>Átadás-Átvétel</w:t>
      </w:r>
      <w:r w:rsidR="00276BEF" w:rsidRPr="007318C8">
        <w:rPr>
          <w:b/>
          <w:sz w:val="22"/>
          <w:szCs w:val="22"/>
        </w:rPr>
        <w:t>ek</w:t>
      </w:r>
      <w:r w:rsidRPr="007318C8">
        <w:rPr>
          <w:b/>
          <w:sz w:val="22"/>
          <w:szCs w:val="22"/>
        </w:rPr>
        <w:t xml:space="preserve"> végleges pénzügyi lezárására az </w:t>
      </w:r>
      <w:r w:rsidR="00276BEF" w:rsidRPr="007318C8">
        <w:rPr>
          <w:b/>
          <w:sz w:val="22"/>
          <w:szCs w:val="22"/>
        </w:rPr>
        <w:t xml:space="preserve">érintett </w:t>
      </w:r>
      <w:r w:rsidRPr="007318C8">
        <w:rPr>
          <w:b/>
          <w:sz w:val="22"/>
          <w:szCs w:val="22"/>
        </w:rPr>
        <w:t>Átadás-Átvételi jegyzőkönyv aláírásának napját tekintik irányadónak</w:t>
      </w:r>
      <w:r w:rsidRPr="007318C8">
        <w:rPr>
          <w:sz w:val="22"/>
          <w:szCs w:val="22"/>
        </w:rPr>
        <w:t xml:space="preserve">. A Felek rögzítik, hogy amennyiben a beruházás könyv szerinti értékében a jelen Megállapodás megkötése és az Átadás-Átvétel lezárása </w:t>
      </w:r>
      <w:r w:rsidR="00F70773" w:rsidRPr="007318C8">
        <w:rPr>
          <w:sz w:val="22"/>
          <w:szCs w:val="22"/>
        </w:rPr>
        <w:t xml:space="preserve">között </w:t>
      </w:r>
      <w:r w:rsidRPr="007318C8">
        <w:rPr>
          <w:sz w:val="22"/>
          <w:szCs w:val="22"/>
        </w:rPr>
        <w:t>változás áll be, úgy a</w:t>
      </w:r>
      <w:r w:rsidR="00AA4E57">
        <w:rPr>
          <w:sz w:val="22"/>
          <w:szCs w:val="22"/>
        </w:rPr>
        <w:t xml:space="preserve"> 4</w:t>
      </w:r>
      <w:r w:rsidRPr="007318C8">
        <w:rPr>
          <w:sz w:val="22"/>
          <w:szCs w:val="22"/>
        </w:rPr>
        <w:t>. sz. mellékletben meghatározott értéket az Átadó korrigálja és jóváhagyásra megküldi az Átvevőnek.</w:t>
      </w:r>
    </w:p>
    <w:p w14:paraId="785C882B" w14:textId="77777777" w:rsidR="009753D0" w:rsidRPr="007318C8" w:rsidRDefault="009753D0" w:rsidP="00530713">
      <w:pPr>
        <w:pStyle w:val="Listaszerbekezds"/>
        <w:ind w:left="720"/>
        <w:jc w:val="both"/>
        <w:rPr>
          <w:sz w:val="22"/>
          <w:szCs w:val="22"/>
        </w:rPr>
      </w:pPr>
    </w:p>
    <w:p w14:paraId="10E0DBC6" w14:textId="512479A8" w:rsidR="009753D0" w:rsidRPr="007318C8" w:rsidRDefault="009753D0" w:rsidP="001B6FBC">
      <w:pPr>
        <w:pStyle w:val="Listaszerbekezds"/>
        <w:numPr>
          <w:ilvl w:val="1"/>
          <w:numId w:val="15"/>
        </w:numPr>
        <w:ind w:hanging="578"/>
        <w:jc w:val="both"/>
        <w:rPr>
          <w:sz w:val="22"/>
          <w:szCs w:val="22"/>
        </w:rPr>
      </w:pPr>
      <w:r w:rsidRPr="007318C8">
        <w:rPr>
          <w:sz w:val="22"/>
          <w:szCs w:val="22"/>
        </w:rPr>
        <w:t>Az Átadó a Közcélú Fejlesztések létesítésével, műszaki paramétereivel, engedélyezésével, üzemeltetésével és számviteli nyilvántartásával kapcsolatosan birtokában lévő okiratokat és dokumentumokat az Átvevőnek az Átadás-Átvétel során átadja. A Felek vállalják, hogy a megvalósult Közcélú Fejlesztés pénzügyi rendezéséhez (aktiválásához) szükséges pénzügyi, számviteli dokumentumokat, teljesítési igazolásokat és bizonylatokat</w:t>
      </w:r>
      <w:r w:rsidR="00276BEF" w:rsidRPr="007318C8">
        <w:rPr>
          <w:sz w:val="22"/>
          <w:szCs w:val="22"/>
        </w:rPr>
        <w:t xml:space="preserve"> </w:t>
      </w:r>
      <w:r w:rsidRPr="007318C8">
        <w:rPr>
          <w:sz w:val="22"/>
          <w:szCs w:val="22"/>
        </w:rPr>
        <w:t xml:space="preserve">egymásnak átadják, kiadják, továbbá az Átadó vállalja, hogy a Közcélú Fejlesztés Átvevő általi üzemeltetéséhez szükséges egyéb rendelkezésére álló műszaki dokumentumokat az Átvevő részére </w:t>
      </w:r>
      <w:proofErr w:type="gramStart"/>
      <w:r w:rsidRPr="007318C8">
        <w:rPr>
          <w:sz w:val="22"/>
          <w:szCs w:val="22"/>
        </w:rPr>
        <w:t>átadja</w:t>
      </w:r>
      <w:proofErr w:type="gramEnd"/>
      <w:r w:rsidRPr="007318C8">
        <w:rPr>
          <w:sz w:val="22"/>
          <w:szCs w:val="22"/>
        </w:rPr>
        <w:t xml:space="preserve"> és egymással fokozottan együttműködnek a Megállapodás jelen fejezetében foglaltak végrehajtása, illetve teljesedésbe menése érdekében.</w:t>
      </w:r>
    </w:p>
    <w:p w14:paraId="1D5C020A" w14:textId="77777777" w:rsidR="009753D0" w:rsidRPr="007318C8" w:rsidRDefault="009753D0" w:rsidP="004F7EF6">
      <w:pPr>
        <w:pStyle w:val="Listaszerbekezds"/>
        <w:ind w:left="0"/>
        <w:rPr>
          <w:color w:val="FF0000"/>
          <w:sz w:val="22"/>
          <w:szCs w:val="22"/>
        </w:rPr>
      </w:pPr>
    </w:p>
    <w:p w14:paraId="6DC6FB91" w14:textId="472AB9F3" w:rsidR="009753D0" w:rsidRPr="007318C8" w:rsidRDefault="009753D0" w:rsidP="00332C13">
      <w:pPr>
        <w:pStyle w:val="Listaszerbekezds"/>
        <w:numPr>
          <w:ilvl w:val="1"/>
          <w:numId w:val="15"/>
        </w:numPr>
        <w:ind w:hanging="578"/>
        <w:jc w:val="both"/>
        <w:rPr>
          <w:sz w:val="22"/>
          <w:szCs w:val="22"/>
        </w:rPr>
      </w:pPr>
      <w:r w:rsidRPr="007318C8">
        <w:rPr>
          <w:sz w:val="22"/>
          <w:szCs w:val="22"/>
        </w:rPr>
        <w:t xml:space="preserve">A Közcélú Fejlesztés vonatkozásában az Átadás-Átvételi jegyzőkönyv aláírásának napjától az Átvevőt illetik majd a tulajdonos jogai, illetve terhelik kötelezettségei, az Átvevő szedi azok hasznait, viseli az azokkal járó terheket és kárveszélyt. A Felek rögzítik, hogy az Átvevő részére átadott beruházással kapcsolatos </w:t>
      </w:r>
      <w:r w:rsidRPr="007318C8">
        <w:rPr>
          <w:b/>
          <w:sz w:val="22"/>
          <w:szCs w:val="22"/>
        </w:rPr>
        <w:t>szavatossági és jótállási jogok az Átadás-Átvételtől</w:t>
      </w:r>
      <w:r w:rsidRPr="007318C8">
        <w:rPr>
          <w:sz w:val="22"/>
          <w:szCs w:val="22"/>
        </w:rPr>
        <w:t xml:space="preserve"> kezdődően - a Ptk. 6: 170. § és 6:172. § értelmében – az </w:t>
      </w:r>
      <w:r w:rsidRPr="007318C8">
        <w:rPr>
          <w:b/>
          <w:sz w:val="22"/>
          <w:szCs w:val="22"/>
        </w:rPr>
        <w:t>Átvevőt illetik</w:t>
      </w:r>
      <w:r w:rsidRPr="007318C8">
        <w:rPr>
          <w:sz w:val="22"/>
          <w:szCs w:val="22"/>
        </w:rPr>
        <w:t xml:space="preserve">, a jelen Megállapodás </w:t>
      </w:r>
      <w:r w:rsidR="00AA4E57">
        <w:rPr>
          <w:b/>
          <w:sz w:val="22"/>
          <w:szCs w:val="22"/>
        </w:rPr>
        <w:t>5</w:t>
      </w:r>
      <w:r w:rsidRPr="007318C8">
        <w:rPr>
          <w:b/>
          <w:sz w:val="22"/>
          <w:szCs w:val="22"/>
        </w:rPr>
        <w:t>. sz. melléklet</w:t>
      </w:r>
      <w:r w:rsidRPr="007318C8">
        <w:rPr>
          <w:sz w:val="22"/>
          <w:szCs w:val="22"/>
        </w:rPr>
        <w:t xml:space="preserve">ében meghatározott terjedelemben. </w:t>
      </w:r>
      <w:r w:rsidRPr="007318C8">
        <w:rPr>
          <w:b/>
          <w:sz w:val="22"/>
          <w:szCs w:val="22"/>
        </w:rPr>
        <w:t>Átadó</w:t>
      </w:r>
      <w:r w:rsidRPr="007318C8">
        <w:rPr>
          <w:sz w:val="22"/>
          <w:szCs w:val="22"/>
        </w:rPr>
        <w:t xml:space="preserve"> vállalja, hogy az engedményezett jogok érvényesíthetősége érdekében </w:t>
      </w:r>
      <w:r w:rsidRPr="007318C8">
        <w:rPr>
          <w:b/>
          <w:sz w:val="22"/>
          <w:szCs w:val="22"/>
        </w:rPr>
        <w:t>a teljes dokumentációt átadja az Átvevő részére</w:t>
      </w:r>
      <w:r w:rsidRPr="007318C8">
        <w:rPr>
          <w:sz w:val="22"/>
          <w:szCs w:val="22"/>
        </w:rPr>
        <w:t xml:space="preserve">, </w:t>
      </w:r>
      <w:r w:rsidRPr="007318C8">
        <w:rPr>
          <w:b/>
          <w:sz w:val="22"/>
          <w:szCs w:val="22"/>
        </w:rPr>
        <w:t>továbbá a tulajdonváltozásról a Közcélú Fejlesztésben érintett kivitelező válla</w:t>
      </w:r>
      <w:r w:rsidR="00EC1A87">
        <w:rPr>
          <w:b/>
          <w:sz w:val="22"/>
          <w:szCs w:val="22"/>
        </w:rPr>
        <w:t>l</w:t>
      </w:r>
      <w:r w:rsidRPr="007318C8">
        <w:rPr>
          <w:b/>
          <w:sz w:val="22"/>
          <w:szCs w:val="22"/>
        </w:rPr>
        <w:t>kozót értesíti.</w:t>
      </w:r>
      <w:r w:rsidRPr="007318C8">
        <w:rPr>
          <w:sz w:val="22"/>
          <w:szCs w:val="22"/>
        </w:rPr>
        <w:t xml:space="preserve"> Erre figyelemmel az átadott beruházással kapcsolatban az Átadót az Átvevővel szemben semmilyen felelősség nem terheli, így a beruházással kapcsolatosan az Átvevőt illető jogok érvényesíthetőségéért szavatosságot, kezességet vagy más helytállási kötelezettséget az Átadó nem vállal. </w:t>
      </w:r>
    </w:p>
    <w:p w14:paraId="05ADE3E3" w14:textId="77777777" w:rsidR="009753D0" w:rsidRPr="007318C8" w:rsidRDefault="009753D0" w:rsidP="001F19BE">
      <w:pPr>
        <w:pStyle w:val="Listaszerbekezds"/>
        <w:rPr>
          <w:sz w:val="22"/>
          <w:szCs w:val="22"/>
        </w:rPr>
      </w:pPr>
    </w:p>
    <w:p w14:paraId="7B0C38D4" w14:textId="0E144717" w:rsidR="009753D0" w:rsidRPr="007318C8" w:rsidRDefault="009753D0" w:rsidP="00332C13">
      <w:pPr>
        <w:pStyle w:val="Listaszerbekezds"/>
        <w:numPr>
          <w:ilvl w:val="1"/>
          <w:numId w:val="15"/>
        </w:numPr>
        <w:ind w:hanging="578"/>
        <w:jc w:val="both"/>
        <w:rPr>
          <w:sz w:val="22"/>
          <w:szCs w:val="22"/>
        </w:rPr>
      </w:pPr>
      <w:r w:rsidRPr="007318C8">
        <w:rPr>
          <w:sz w:val="22"/>
          <w:szCs w:val="22"/>
        </w:rPr>
        <w:lastRenderedPageBreak/>
        <w:t xml:space="preserve">A Felek megállapodnak, hogy az Átadás-Átvétellel egyidejűleg az Átadó az Átvevő rendelkezésére bocsátja azon – lényegében a jelen Megállapodás </w:t>
      </w:r>
      <w:r w:rsidR="00AA4E57">
        <w:rPr>
          <w:b/>
          <w:sz w:val="22"/>
          <w:szCs w:val="22"/>
        </w:rPr>
        <w:t>6</w:t>
      </w:r>
      <w:r w:rsidRPr="007318C8">
        <w:rPr>
          <w:b/>
          <w:sz w:val="22"/>
          <w:szCs w:val="22"/>
        </w:rPr>
        <w:t>. sz. melléklet</w:t>
      </w:r>
      <w:r w:rsidRPr="007318C8">
        <w:rPr>
          <w:sz w:val="22"/>
          <w:szCs w:val="22"/>
        </w:rPr>
        <w:t>ében meghatározott tartalmú - nyilatkozatát, amellyel a Közcélú Fejlesztésre vonatkozó tervdokumentáció felhasználási jogát az Átvevő részére átruházza, engedményezi. Az Átadó az engedményezett jogok érvényesíthetőségéért szavatosságot, kezességet vagy más helytállási kötelezettséget nem vállal.</w:t>
      </w:r>
    </w:p>
    <w:p w14:paraId="1EED1427" w14:textId="77777777" w:rsidR="009753D0" w:rsidRPr="007318C8" w:rsidRDefault="009753D0" w:rsidP="004F7EF6">
      <w:pPr>
        <w:pStyle w:val="Listaszerbekezds"/>
        <w:ind w:left="0"/>
        <w:rPr>
          <w:sz w:val="22"/>
          <w:szCs w:val="22"/>
        </w:rPr>
      </w:pPr>
    </w:p>
    <w:p w14:paraId="082AEED1" w14:textId="77777777" w:rsidR="009753D0" w:rsidRPr="007318C8" w:rsidRDefault="009753D0" w:rsidP="005C1DA1">
      <w:pPr>
        <w:pStyle w:val="Listaszerbekezds"/>
        <w:numPr>
          <w:ilvl w:val="0"/>
          <w:numId w:val="15"/>
        </w:numPr>
        <w:ind w:hanging="720"/>
        <w:rPr>
          <w:b/>
          <w:sz w:val="22"/>
          <w:szCs w:val="22"/>
          <w:u w:val="single"/>
        </w:rPr>
      </w:pPr>
      <w:r w:rsidRPr="007318C8">
        <w:rPr>
          <w:b/>
          <w:sz w:val="22"/>
          <w:szCs w:val="22"/>
          <w:u w:val="single"/>
        </w:rPr>
        <w:t>Záró rendelkezések</w:t>
      </w:r>
    </w:p>
    <w:p w14:paraId="721888D0" w14:textId="77777777" w:rsidR="009753D0" w:rsidRPr="007318C8" w:rsidRDefault="009753D0">
      <w:pPr>
        <w:jc w:val="both"/>
        <w:rPr>
          <w:sz w:val="22"/>
          <w:szCs w:val="22"/>
        </w:rPr>
      </w:pPr>
    </w:p>
    <w:p w14:paraId="324578F1" w14:textId="77777777" w:rsidR="009753D0" w:rsidRPr="007318C8" w:rsidRDefault="009753D0" w:rsidP="00D673EB">
      <w:pPr>
        <w:pStyle w:val="Listaszerbekezds"/>
        <w:numPr>
          <w:ilvl w:val="1"/>
          <w:numId w:val="15"/>
        </w:numPr>
        <w:ind w:hanging="578"/>
        <w:jc w:val="both"/>
        <w:rPr>
          <w:sz w:val="22"/>
          <w:szCs w:val="22"/>
        </w:rPr>
      </w:pPr>
      <w:r w:rsidRPr="007318C8">
        <w:rPr>
          <w:sz w:val="22"/>
          <w:szCs w:val="22"/>
        </w:rPr>
        <w:t>A jelen Megállapodás aláírásának a napján lép hatályba.</w:t>
      </w:r>
    </w:p>
    <w:p w14:paraId="2E3D8640" w14:textId="77777777" w:rsidR="009753D0" w:rsidRPr="007318C8" w:rsidRDefault="009753D0" w:rsidP="00D673EB">
      <w:pPr>
        <w:pStyle w:val="Listaszerbekezds"/>
        <w:suppressAutoHyphens/>
        <w:ind w:left="720"/>
        <w:jc w:val="both"/>
        <w:rPr>
          <w:sz w:val="22"/>
          <w:szCs w:val="22"/>
        </w:rPr>
      </w:pPr>
    </w:p>
    <w:p w14:paraId="095410C8" w14:textId="77777777" w:rsidR="009753D0" w:rsidRPr="007318C8" w:rsidRDefault="009753D0" w:rsidP="005C1DA1">
      <w:pPr>
        <w:pStyle w:val="Listaszerbekezds"/>
        <w:numPr>
          <w:ilvl w:val="1"/>
          <w:numId w:val="15"/>
        </w:numPr>
        <w:ind w:hanging="578"/>
        <w:jc w:val="both"/>
        <w:rPr>
          <w:sz w:val="22"/>
          <w:szCs w:val="22"/>
        </w:rPr>
      </w:pPr>
      <w:r w:rsidRPr="007318C8">
        <w:rPr>
          <w:sz w:val="22"/>
          <w:szCs w:val="22"/>
        </w:rPr>
        <w:t xml:space="preserve">A Felek megállapodnak, hogy a jelen Megállapodásban foglaltak a Felek jogutódaira is kötelező érővel bírnak, így a jelen Megállapodásban foglaltakat a Felek kötelesek jogutódaikkal megfelelően meg- és elismertetni. </w:t>
      </w:r>
    </w:p>
    <w:p w14:paraId="79147FBA" w14:textId="77777777" w:rsidR="009753D0" w:rsidRPr="007318C8" w:rsidRDefault="009753D0" w:rsidP="00067B8D">
      <w:pPr>
        <w:rPr>
          <w:sz w:val="22"/>
          <w:szCs w:val="22"/>
        </w:rPr>
      </w:pPr>
    </w:p>
    <w:p w14:paraId="2274EFD1" w14:textId="55CCB53B" w:rsidR="009753D0" w:rsidRPr="007318C8" w:rsidRDefault="009753D0" w:rsidP="005C1DA1">
      <w:pPr>
        <w:pStyle w:val="Listaszerbekezds"/>
        <w:numPr>
          <w:ilvl w:val="1"/>
          <w:numId w:val="15"/>
        </w:numPr>
        <w:ind w:hanging="578"/>
        <w:jc w:val="both"/>
        <w:rPr>
          <w:sz w:val="22"/>
          <w:szCs w:val="22"/>
        </w:rPr>
      </w:pPr>
      <w:r w:rsidRPr="007318C8">
        <w:rPr>
          <w:sz w:val="22"/>
          <w:szCs w:val="22"/>
        </w:rPr>
        <w:t>Az Átvevő kijelenti és szavatolja, hogy a jelen Megállapodás megkötésére jogosult magyar jogi személy (helyi önkormányzat), akinek ügyletkötési és rendelkezési jogosultsága a jelen Megállapodás tárgyát tekintve nem korlátozott. Az Átadó kijelenti és szavatolja, hogy Magyarországon bejegyzett gazdasági társaság és ügyletkötési,</w:t>
      </w:r>
      <w:r w:rsidR="00BA4A85">
        <w:rPr>
          <w:sz w:val="22"/>
          <w:szCs w:val="22"/>
        </w:rPr>
        <w:t xml:space="preserve"> </w:t>
      </w:r>
      <w:r w:rsidRPr="007318C8">
        <w:rPr>
          <w:sz w:val="22"/>
          <w:szCs w:val="22"/>
        </w:rPr>
        <w:t>illetve rendelkezési jogosultsága a jelen Megállapodás tárgyát tekintve nem korlátozott.</w:t>
      </w:r>
    </w:p>
    <w:p w14:paraId="7B20F878" w14:textId="77777777" w:rsidR="009753D0" w:rsidRPr="007318C8" w:rsidRDefault="009753D0" w:rsidP="00F81E2A">
      <w:pPr>
        <w:pStyle w:val="Listaszerbekezds"/>
        <w:rPr>
          <w:sz w:val="22"/>
          <w:szCs w:val="22"/>
        </w:rPr>
      </w:pPr>
    </w:p>
    <w:p w14:paraId="3AE901BD" w14:textId="53973BCB" w:rsidR="009753D0" w:rsidRPr="007318C8" w:rsidRDefault="009753D0" w:rsidP="005C1DA1">
      <w:pPr>
        <w:pStyle w:val="Listaszerbekezds"/>
        <w:numPr>
          <w:ilvl w:val="1"/>
          <w:numId w:val="15"/>
        </w:numPr>
        <w:ind w:hanging="578"/>
        <w:jc w:val="both"/>
        <w:rPr>
          <w:sz w:val="22"/>
          <w:szCs w:val="22"/>
        </w:rPr>
      </w:pPr>
      <w:r w:rsidRPr="007318C8">
        <w:rPr>
          <w:sz w:val="22"/>
          <w:szCs w:val="22"/>
        </w:rPr>
        <w:t xml:space="preserve">Az Átvevő szavatolja, hogy a jelen Megállapodást aláíró képviselője rendelkezik a jelen Megállapodás megkötéséhez, valamint az abból fakadó kötelezettségek teljesítéséhez szükséges </w:t>
      </w:r>
      <w:proofErr w:type="gramStart"/>
      <w:r w:rsidRPr="007318C8">
        <w:rPr>
          <w:sz w:val="22"/>
          <w:szCs w:val="22"/>
        </w:rPr>
        <w:t>felhatalmazással</w:t>
      </w:r>
      <w:proofErr w:type="gramEnd"/>
      <w:r w:rsidRPr="007318C8">
        <w:rPr>
          <w:sz w:val="22"/>
          <w:szCs w:val="22"/>
        </w:rPr>
        <w:t xml:space="preserve"> figyelemmel arra, hogy a jelen Megállapodás megkötését az Átvevő Képviselő-testülete </w:t>
      </w:r>
      <w:r w:rsidR="00EE0FED" w:rsidRPr="007318C8">
        <w:rPr>
          <w:sz w:val="22"/>
          <w:szCs w:val="22"/>
        </w:rPr>
        <w:t>fenti 3.2 pontban utalt</w:t>
      </w:r>
      <w:r w:rsidRPr="007318C8">
        <w:rPr>
          <w:sz w:val="22"/>
          <w:szCs w:val="22"/>
        </w:rPr>
        <w:t xml:space="preserve"> határozatával jóváhagyta. A jelen Megállapodás érvényességéhez és hatályosságához az érdekkörében semmilyen további harmadik személy vagy szerv jóváhagyása vagy hozzájárulása nem szükséges az itt felsoroltakon kívül.</w:t>
      </w:r>
    </w:p>
    <w:p w14:paraId="17F48A1A" w14:textId="77777777" w:rsidR="009753D0" w:rsidRPr="007318C8" w:rsidRDefault="009753D0" w:rsidP="00F81E2A">
      <w:pPr>
        <w:pStyle w:val="Listaszerbekezds"/>
        <w:rPr>
          <w:sz w:val="22"/>
          <w:szCs w:val="22"/>
        </w:rPr>
      </w:pPr>
    </w:p>
    <w:p w14:paraId="1B62C424" w14:textId="77777777" w:rsidR="009753D0" w:rsidRPr="007318C8" w:rsidRDefault="009753D0" w:rsidP="005C1DA1">
      <w:pPr>
        <w:pStyle w:val="Listaszerbekezds"/>
        <w:numPr>
          <w:ilvl w:val="1"/>
          <w:numId w:val="15"/>
        </w:numPr>
        <w:ind w:hanging="578"/>
        <w:jc w:val="both"/>
        <w:rPr>
          <w:sz w:val="22"/>
          <w:szCs w:val="22"/>
        </w:rPr>
      </w:pPr>
      <w:r w:rsidRPr="007318C8">
        <w:rPr>
          <w:sz w:val="22"/>
          <w:szCs w:val="22"/>
        </w:rPr>
        <w:t xml:space="preserve">Az Átadó szavatolja, hogy a jelen Megállapodást aláíró képviselője rendelkezik a jelen Megállapodás megkötéséhez, valamint az abból fakadó kötelezettségek teljesítéséhez szükséges felhatalmazással, illetve a jelen Megállapodás érvényességéhez és hatályosságához az érdekkörében semmilyen harmadik személy vagy szerv jóváhagyása vagy hozzájárulása nem szükséges. </w:t>
      </w:r>
    </w:p>
    <w:p w14:paraId="370B5180" w14:textId="77777777" w:rsidR="009753D0" w:rsidRPr="007318C8" w:rsidRDefault="009753D0" w:rsidP="00211816">
      <w:pPr>
        <w:pStyle w:val="Listaszerbekezds"/>
        <w:rPr>
          <w:sz w:val="22"/>
          <w:szCs w:val="22"/>
        </w:rPr>
      </w:pPr>
    </w:p>
    <w:p w14:paraId="48426CB9" w14:textId="7F7A515B" w:rsidR="009753D0" w:rsidRPr="007318C8" w:rsidRDefault="009753D0" w:rsidP="00BA4A85">
      <w:pPr>
        <w:pStyle w:val="Listaszerbekezds"/>
        <w:numPr>
          <w:ilvl w:val="1"/>
          <w:numId w:val="15"/>
        </w:numPr>
        <w:ind w:hanging="578"/>
        <w:jc w:val="both"/>
        <w:rPr>
          <w:sz w:val="22"/>
          <w:szCs w:val="22"/>
        </w:rPr>
      </w:pPr>
      <w:r w:rsidRPr="007318C8">
        <w:rPr>
          <w:sz w:val="22"/>
          <w:szCs w:val="22"/>
        </w:rPr>
        <w:t xml:space="preserve">A Felek megállapodnak abban, hogy a jelen Megállapodással kapcsolatosan felmerült vitás ügyeket elsősorban békés úton próbálják rendezni, ennek sikertelensége esetén a polgári perrendtartásról szóló 2016. évi CXXX. törvény szerinti általános illetékességű bíróság jár el. </w:t>
      </w:r>
    </w:p>
    <w:p w14:paraId="3751CB27" w14:textId="77777777" w:rsidR="009753D0" w:rsidRPr="007318C8" w:rsidRDefault="009753D0" w:rsidP="00211816">
      <w:pPr>
        <w:numPr>
          <w:ilvl w:val="1"/>
          <w:numId w:val="0"/>
        </w:numPr>
        <w:tabs>
          <w:tab w:val="num" w:pos="567"/>
        </w:tabs>
        <w:ind w:left="567" w:hanging="567"/>
        <w:jc w:val="both"/>
        <w:rPr>
          <w:w w:val="0"/>
          <w:sz w:val="22"/>
          <w:szCs w:val="22"/>
        </w:rPr>
      </w:pPr>
    </w:p>
    <w:p w14:paraId="57EB57C1" w14:textId="77777777" w:rsidR="009753D0" w:rsidRPr="007318C8" w:rsidRDefault="009753D0" w:rsidP="00211816">
      <w:pPr>
        <w:pStyle w:val="Listaszerbekezds"/>
        <w:numPr>
          <w:ilvl w:val="1"/>
          <w:numId w:val="15"/>
        </w:numPr>
        <w:ind w:hanging="578"/>
        <w:jc w:val="both"/>
        <w:rPr>
          <w:w w:val="0"/>
          <w:sz w:val="22"/>
          <w:szCs w:val="22"/>
        </w:rPr>
      </w:pPr>
      <w:r w:rsidRPr="007318C8">
        <w:rPr>
          <w:w w:val="0"/>
          <w:sz w:val="22"/>
          <w:szCs w:val="22"/>
        </w:rPr>
        <w:t>Ha a jelen Megállapodás valamely részét érvénytelennek nyilvánítják vagy a jelen Megállapodás valamely rendelkezése a továbbiakban nem alkalmazható, a jelen Megállapodás egyéb rendelkezései továbbra is teljes mértékben érvényesek és hatályosak. Ilyen esetben azt a rendelkezést, amelyet érvénytelennek vagy egyébként alkalmazhatatlannak nyilvánítottak, a Felek oly módon kötelesek haladéktalanul módosítani, amely lehetővé teszi a Felek szándékainak, továbbá azoknak a gazdasági és jogi céloknak a megvalósítását, amelyet a Felek az érvénytelen vagy nem alkalmazható rendelkezéssel el kívántak érni.</w:t>
      </w:r>
      <w:bookmarkStart w:id="0" w:name="_DV_M141"/>
      <w:bookmarkEnd w:id="0"/>
    </w:p>
    <w:p w14:paraId="7A9276FA" w14:textId="77777777" w:rsidR="009753D0" w:rsidRPr="007318C8" w:rsidRDefault="009753D0" w:rsidP="00256D11">
      <w:pPr>
        <w:jc w:val="both"/>
        <w:rPr>
          <w:sz w:val="22"/>
          <w:szCs w:val="22"/>
        </w:rPr>
      </w:pPr>
    </w:p>
    <w:p w14:paraId="5FEB5C4A" w14:textId="77777777" w:rsidR="009753D0" w:rsidRPr="007318C8" w:rsidRDefault="009753D0" w:rsidP="00937BAB">
      <w:pPr>
        <w:pStyle w:val="Listaszerbekezds"/>
        <w:numPr>
          <w:ilvl w:val="1"/>
          <w:numId w:val="15"/>
        </w:numPr>
        <w:ind w:hanging="578"/>
        <w:jc w:val="both"/>
        <w:rPr>
          <w:sz w:val="22"/>
          <w:szCs w:val="22"/>
        </w:rPr>
      </w:pPr>
      <w:bookmarkStart w:id="1" w:name="_Ref225577709"/>
      <w:r w:rsidRPr="007318C8">
        <w:rPr>
          <w:sz w:val="22"/>
          <w:szCs w:val="22"/>
        </w:rPr>
        <w:t xml:space="preserve">A jelen Megállapodás szerint előírt vagy lehetővé tett bármely értesítést írásban kell megtenni és az érintett Félnek az alábbiakban megadott címére kell kézbesíteni személyesen, ajánlott tértivevényes postai küldemény, kereskedelmi futárszolgálat vagy email útján. Minden, a jelen Megállapodással </w:t>
      </w:r>
      <w:r w:rsidRPr="007318C8">
        <w:rPr>
          <w:w w:val="0"/>
          <w:sz w:val="22"/>
          <w:szCs w:val="22"/>
        </w:rPr>
        <w:t>kapcsolatban</w:t>
      </w:r>
      <w:r w:rsidRPr="007318C8">
        <w:rPr>
          <w:sz w:val="22"/>
          <w:szCs w:val="22"/>
        </w:rPr>
        <w:t xml:space="preserve"> bármelyik Fél által a másik Félnek küldött értesítést vagy dokumentumot kézbesítettnek kell tekinteni: (i) ha azt ajánlott / tértivevényes küldeményként küldik, a postai átvételi igazoláson szerepelő napon, illetve a kézbesítés megkísérlésének napján, ha a címzett az átvételt megtagadta, sikertelen kézbesítés esetén pedig, ha a kézbesítés azért volt eredménytelen, mert a címzett az iratot nem vette át (az „nem kereste” jelzéssel érkezett vissza), a postai kézbesítés második megkísérlésének napját követő ötödik (5.) Munkanapon; (ii) ha az értesítést futárral vagy csomagszolgálattal küldték, és a futár vagy csomagszolgálat a kézbesített leveleket nyilvántartja, a nyilvántartásban szereplő napon; (iii) ha e-mailen küldték, az adott szoftver által igazolt sikeres kézbesítéskor; és (iv) ha azt személyesen kézbesítik, a címzett által aláírt átvételi elismervényen szereplő napon.</w:t>
      </w:r>
      <w:bookmarkEnd w:id="1"/>
    </w:p>
    <w:p w14:paraId="63406C4E" w14:textId="77777777" w:rsidR="009753D0" w:rsidRPr="007318C8" w:rsidRDefault="009753D0" w:rsidP="00937BAB">
      <w:pPr>
        <w:ind w:left="720"/>
        <w:rPr>
          <w:sz w:val="22"/>
          <w:szCs w:val="22"/>
          <w:lang w:eastAsia="en-US"/>
        </w:rPr>
      </w:pPr>
    </w:p>
    <w:p w14:paraId="3987DBFB" w14:textId="77777777" w:rsidR="009753D0" w:rsidRPr="007318C8" w:rsidRDefault="009753D0" w:rsidP="00A6743D">
      <w:pPr>
        <w:ind w:left="720"/>
        <w:jc w:val="both"/>
        <w:rPr>
          <w:sz w:val="22"/>
          <w:szCs w:val="22"/>
        </w:rPr>
      </w:pPr>
      <w:r w:rsidRPr="007318C8">
        <w:rPr>
          <w:sz w:val="22"/>
          <w:szCs w:val="22"/>
          <w:lang w:eastAsia="en-US"/>
        </w:rPr>
        <w:t>A jelen Megállapodásra tekintettel, a Felek értesítési címei a következők (hacsak a Felek a jelen pont szerint nem küldenek értesítést a cím megváltozásáról):</w:t>
      </w:r>
    </w:p>
    <w:p w14:paraId="2C0EF863" w14:textId="77777777" w:rsidR="009753D0" w:rsidRPr="007318C8" w:rsidRDefault="009753D0" w:rsidP="00937BAB">
      <w:pPr>
        <w:ind w:left="720"/>
        <w:rPr>
          <w:sz w:val="22"/>
          <w:szCs w:val="22"/>
        </w:rPr>
      </w:pPr>
    </w:p>
    <w:p w14:paraId="555BBD63" w14:textId="77777777" w:rsidR="009753D0" w:rsidRPr="007318C8" w:rsidRDefault="009753D0" w:rsidP="00937BAB">
      <w:pPr>
        <w:ind w:left="720"/>
        <w:rPr>
          <w:sz w:val="22"/>
          <w:szCs w:val="22"/>
        </w:rPr>
      </w:pPr>
      <w:r w:rsidRPr="007318C8">
        <w:rPr>
          <w:sz w:val="22"/>
          <w:szCs w:val="22"/>
          <w:u w:val="single"/>
          <w:lang w:eastAsia="en-US"/>
        </w:rPr>
        <w:t>Átadó</w:t>
      </w:r>
      <w:r w:rsidRPr="007318C8">
        <w:rPr>
          <w:sz w:val="22"/>
          <w:szCs w:val="22"/>
          <w:lang w:eastAsia="en-US"/>
        </w:rPr>
        <w:t>:</w:t>
      </w:r>
    </w:p>
    <w:p w14:paraId="3B7D6D7C" w14:textId="77777777" w:rsidR="009753D0" w:rsidRPr="007318C8" w:rsidRDefault="009753D0" w:rsidP="00937BAB">
      <w:pPr>
        <w:ind w:left="720"/>
        <w:rPr>
          <w:sz w:val="22"/>
          <w:szCs w:val="22"/>
        </w:rPr>
      </w:pPr>
    </w:p>
    <w:p w14:paraId="55DE04D0" w14:textId="12901AE7" w:rsidR="009753D0" w:rsidRPr="007318C8" w:rsidRDefault="009753D0" w:rsidP="00937BAB">
      <w:pPr>
        <w:ind w:left="720"/>
        <w:rPr>
          <w:sz w:val="22"/>
          <w:szCs w:val="22"/>
        </w:rPr>
      </w:pPr>
      <w:r w:rsidRPr="007318C8">
        <w:rPr>
          <w:sz w:val="22"/>
          <w:szCs w:val="22"/>
        </w:rPr>
        <w:t>Név:</w:t>
      </w:r>
      <w:r w:rsidRPr="007318C8">
        <w:rPr>
          <w:sz w:val="22"/>
          <w:szCs w:val="22"/>
        </w:rPr>
        <w:tab/>
        <w:t>dr. Árendás Gergely Balázs ügyvezető</w:t>
      </w:r>
    </w:p>
    <w:p w14:paraId="416B8670" w14:textId="3D64D9B9" w:rsidR="009753D0" w:rsidRPr="007318C8" w:rsidRDefault="009753D0" w:rsidP="00937BAB">
      <w:pPr>
        <w:ind w:left="720"/>
        <w:rPr>
          <w:sz w:val="22"/>
          <w:szCs w:val="22"/>
        </w:rPr>
      </w:pPr>
      <w:r w:rsidRPr="007318C8">
        <w:rPr>
          <w:sz w:val="22"/>
          <w:szCs w:val="22"/>
        </w:rPr>
        <w:t>Cím:</w:t>
      </w:r>
      <w:r w:rsidRPr="007318C8">
        <w:rPr>
          <w:sz w:val="22"/>
          <w:szCs w:val="22"/>
        </w:rPr>
        <w:tab/>
        <w:t xml:space="preserve">1117 Budapest, </w:t>
      </w:r>
      <w:proofErr w:type="spellStart"/>
      <w:r w:rsidRPr="007318C8">
        <w:rPr>
          <w:sz w:val="22"/>
          <w:szCs w:val="22"/>
        </w:rPr>
        <w:t>Kopaszi</w:t>
      </w:r>
      <w:proofErr w:type="spellEnd"/>
      <w:r w:rsidRPr="007318C8">
        <w:rPr>
          <w:sz w:val="22"/>
          <w:szCs w:val="22"/>
        </w:rPr>
        <w:t xml:space="preserve"> gát 5.</w:t>
      </w:r>
    </w:p>
    <w:p w14:paraId="168CE2B9" w14:textId="0D85CB98" w:rsidR="009753D0" w:rsidRPr="007318C8" w:rsidRDefault="009753D0" w:rsidP="00937BAB">
      <w:pPr>
        <w:ind w:left="720"/>
        <w:rPr>
          <w:sz w:val="22"/>
          <w:szCs w:val="22"/>
        </w:rPr>
      </w:pPr>
      <w:r w:rsidRPr="007318C8">
        <w:rPr>
          <w:sz w:val="22"/>
          <w:szCs w:val="22"/>
        </w:rPr>
        <w:t>Email:</w:t>
      </w:r>
      <w:r w:rsidRPr="007318C8">
        <w:rPr>
          <w:sz w:val="22"/>
          <w:szCs w:val="22"/>
        </w:rPr>
        <w:tab/>
        <w:t>arendasg@propertymarket.hu</w:t>
      </w:r>
    </w:p>
    <w:p w14:paraId="35E295E5" w14:textId="77777777" w:rsidR="009753D0" w:rsidRPr="007318C8" w:rsidRDefault="009753D0" w:rsidP="00937BAB">
      <w:pPr>
        <w:ind w:left="720"/>
        <w:rPr>
          <w:sz w:val="22"/>
          <w:szCs w:val="22"/>
        </w:rPr>
      </w:pPr>
    </w:p>
    <w:p w14:paraId="509D3EFE" w14:textId="77777777" w:rsidR="009753D0" w:rsidRPr="007318C8" w:rsidRDefault="009753D0" w:rsidP="00937BAB">
      <w:pPr>
        <w:ind w:left="720"/>
        <w:rPr>
          <w:sz w:val="22"/>
          <w:szCs w:val="22"/>
        </w:rPr>
      </w:pPr>
      <w:r w:rsidRPr="007318C8">
        <w:rPr>
          <w:sz w:val="22"/>
          <w:szCs w:val="22"/>
          <w:u w:val="single"/>
          <w:lang w:eastAsia="en-US"/>
        </w:rPr>
        <w:t>Átvevő</w:t>
      </w:r>
      <w:r w:rsidRPr="007318C8">
        <w:rPr>
          <w:sz w:val="22"/>
          <w:szCs w:val="22"/>
          <w:lang w:eastAsia="en-US"/>
        </w:rPr>
        <w:t>:</w:t>
      </w:r>
    </w:p>
    <w:p w14:paraId="3B867715" w14:textId="77777777" w:rsidR="009753D0" w:rsidRPr="007318C8" w:rsidRDefault="009753D0" w:rsidP="00937BAB">
      <w:pPr>
        <w:ind w:left="720"/>
        <w:rPr>
          <w:sz w:val="22"/>
          <w:szCs w:val="22"/>
        </w:rPr>
      </w:pPr>
    </w:p>
    <w:p w14:paraId="30932E2E" w14:textId="77777777" w:rsidR="009753D0" w:rsidRPr="007318C8" w:rsidRDefault="009753D0" w:rsidP="00937BAB">
      <w:pPr>
        <w:ind w:left="720"/>
        <w:rPr>
          <w:sz w:val="22"/>
          <w:szCs w:val="22"/>
        </w:rPr>
      </w:pPr>
      <w:r w:rsidRPr="007318C8">
        <w:rPr>
          <w:sz w:val="22"/>
          <w:szCs w:val="22"/>
        </w:rPr>
        <w:t>Név:</w:t>
      </w:r>
      <w:r w:rsidRPr="007318C8">
        <w:rPr>
          <w:sz w:val="22"/>
          <w:szCs w:val="22"/>
        </w:rPr>
        <w:tab/>
        <w:t>Büki László városgazdálkodási igazgató</w:t>
      </w:r>
    </w:p>
    <w:p w14:paraId="195F747A" w14:textId="77777777" w:rsidR="009753D0" w:rsidRPr="007318C8" w:rsidRDefault="009753D0" w:rsidP="00937BAB">
      <w:pPr>
        <w:ind w:left="720"/>
        <w:rPr>
          <w:sz w:val="22"/>
          <w:szCs w:val="22"/>
        </w:rPr>
      </w:pPr>
      <w:r w:rsidRPr="007318C8">
        <w:rPr>
          <w:sz w:val="22"/>
          <w:szCs w:val="22"/>
        </w:rPr>
        <w:t>Cím:</w:t>
      </w:r>
      <w:r w:rsidRPr="007318C8">
        <w:rPr>
          <w:sz w:val="22"/>
          <w:szCs w:val="22"/>
        </w:rPr>
        <w:tab/>
        <w:t xml:space="preserve">1113 Budapest, Zsombolyai utca 5. II. 201. </w:t>
      </w:r>
    </w:p>
    <w:p w14:paraId="7E043705" w14:textId="77777777" w:rsidR="009753D0" w:rsidRPr="007318C8" w:rsidRDefault="009753D0" w:rsidP="00937BAB">
      <w:pPr>
        <w:ind w:left="720"/>
        <w:rPr>
          <w:sz w:val="22"/>
          <w:szCs w:val="22"/>
        </w:rPr>
      </w:pPr>
      <w:r w:rsidRPr="007318C8">
        <w:rPr>
          <w:sz w:val="22"/>
          <w:szCs w:val="22"/>
        </w:rPr>
        <w:t>Tel:</w:t>
      </w:r>
      <w:r w:rsidRPr="007318C8">
        <w:rPr>
          <w:sz w:val="22"/>
          <w:szCs w:val="22"/>
        </w:rPr>
        <w:tab/>
        <w:t>+361/3724-513</w:t>
      </w:r>
    </w:p>
    <w:p w14:paraId="02BFBEB2" w14:textId="77777777" w:rsidR="009753D0" w:rsidRPr="007318C8" w:rsidRDefault="009753D0" w:rsidP="00937BAB">
      <w:pPr>
        <w:ind w:left="720"/>
        <w:rPr>
          <w:sz w:val="22"/>
          <w:szCs w:val="22"/>
        </w:rPr>
      </w:pPr>
      <w:r w:rsidRPr="007318C8">
        <w:rPr>
          <w:sz w:val="22"/>
          <w:szCs w:val="22"/>
        </w:rPr>
        <w:t>Email:</w:t>
      </w:r>
      <w:r w:rsidRPr="007318C8">
        <w:rPr>
          <w:sz w:val="22"/>
          <w:szCs w:val="22"/>
        </w:rPr>
        <w:tab/>
        <w:t>buki.laszlo@ujbuda.hu</w:t>
      </w:r>
    </w:p>
    <w:p w14:paraId="11035A28" w14:textId="77777777" w:rsidR="009753D0" w:rsidRPr="007318C8" w:rsidRDefault="009753D0" w:rsidP="00937BAB">
      <w:pPr>
        <w:pStyle w:val="Listaszerbekezds"/>
        <w:rPr>
          <w:sz w:val="22"/>
          <w:szCs w:val="22"/>
        </w:rPr>
      </w:pPr>
    </w:p>
    <w:p w14:paraId="48A65972" w14:textId="77777777" w:rsidR="009753D0" w:rsidRPr="007318C8" w:rsidRDefault="009753D0" w:rsidP="005C1DA1">
      <w:pPr>
        <w:pStyle w:val="Listaszerbekezds"/>
        <w:numPr>
          <w:ilvl w:val="1"/>
          <w:numId w:val="15"/>
        </w:numPr>
        <w:ind w:hanging="578"/>
        <w:jc w:val="both"/>
        <w:rPr>
          <w:sz w:val="22"/>
          <w:szCs w:val="22"/>
        </w:rPr>
      </w:pPr>
      <w:r w:rsidRPr="007318C8">
        <w:rPr>
          <w:sz w:val="22"/>
          <w:szCs w:val="22"/>
        </w:rPr>
        <w:t>A mellékletek a jelen Megállapodás elválaszthatatlan részét képezik.</w:t>
      </w:r>
    </w:p>
    <w:p w14:paraId="30C23BA3" w14:textId="77777777" w:rsidR="009753D0" w:rsidRPr="007318C8" w:rsidRDefault="009753D0" w:rsidP="00BA1D34">
      <w:pPr>
        <w:jc w:val="both"/>
        <w:rPr>
          <w:sz w:val="22"/>
          <w:szCs w:val="22"/>
        </w:rPr>
      </w:pPr>
    </w:p>
    <w:p w14:paraId="2676B229" w14:textId="60023E7F" w:rsidR="009753D0" w:rsidRPr="007318C8" w:rsidRDefault="009753D0" w:rsidP="005C1DA1">
      <w:pPr>
        <w:pStyle w:val="Listaszerbekezds"/>
        <w:numPr>
          <w:ilvl w:val="1"/>
          <w:numId w:val="15"/>
        </w:numPr>
        <w:ind w:hanging="578"/>
        <w:jc w:val="both"/>
        <w:rPr>
          <w:sz w:val="22"/>
          <w:szCs w:val="22"/>
        </w:rPr>
      </w:pPr>
      <w:r w:rsidRPr="007318C8">
        <w:rPr>
          <w:sz w:val="22"/>
          <w:szCs w:val="22"/>
        </w:rPr>
        <w:t>A jelen Megállapodásban nem szabályozott kérdésekre különösen a Polgári Törvénykönyv</w:t>
      </w:r>
      <w:r w:rsidR="008929EB">
        <w:rPr>
          <w:sz w:val="22"/>
          <w:szCs w:val="22"/>
        </w:rPr>
        <w:t xml:space="preserve"> </w:t>
      </w:r>
      <w:bookmarkStart w:id="2" w:name="_GoBack"/>
      <w:bookmarkEnd w:id="2"/>
      <w:r w:rsidRPr="007318C8">
        <w:rPr>
          <w:sz w:val="22"/>
          <w:szCs w:val="22"/>
        </w:rPr>
        <w:t>rendelkezései az irányadók.</w:t>
      </w:r>
    </w:p>
    <w:p w14:paraId="329D8F7C" w14:textId="77777777" w:rsidR="009753D0" w:rsidRPr="007318C8" w:rsidRDefault="009753D0">
      <w:pPr>
        <w:jc w:val="both"/>
        <w:rPr>
          <w:sz w:val="22"/>
          <w:szCs w:val="22"/>
        </w:rPr>
      </w:pPr>
    </w:p>
    <w:p w14:paraId="6196518D" w14:textId="77777777" w:rsidR="009753D0" w:rsidRPr="007318C8" w:rsidRDefault="009753D0" w:rsidP="005C1DA1">
      <w:pPr>
        <w:pStyle w:val="Listaszerbekezds"/>
        <w:numPr>
          <w:ilvl w:val="1"/>
          <w:numId w:val="15"/>
        </w:numPr>
        <w:ind w:hanging="578"/>
        <w:jc w:val="both"/>
        <w:rPr>
          <w:sz w:val="22"/>
          <w:szCs w:val="22"/>
        </w:rPr>
      </w:pPr>
      <w:r w:rsidRPr="007318C8">
        <w:rPr>
          <w:sz w:val="22"/>
          <w:szCs w:val="22"/>
        </w:rPr>
        <w:t xml:space="preserve">A jelen Megállapodás kizárólag írásban módosítható érvényesen, a Felek mindegyike által aláírtan. </w:t>
      </w:r>
    </w:p>
    <w:p w14:paraId="5EC36F54" w14:textId="77777777" w:rsidR="009753D0" w:rsidRPr="007318C8" w:rsidRDefault="009753D0">
      <w:pPr>
        <w:jc w:val="both"/>
        <w:rPr>
          <w:sz w:val="22"/>
          <w:szCs w:val="22"/>
        </w:rPr>
      </w:pPr>
    </w:p>
    <w:p w14:paraId="0A92D2F1" w14:textId="77777777" w:rsidR="009753D0" w:rsidRPr="007318C8" w:rsidRDefault="009753D0" w:rsidP="00067B8D">
      <w:pPr>
        <w:jc w:val="both"/>
        <w:rPr>
          <w:sz w:val="22"/>
          <w:szCs w:val="22"/>
        </w:rPr>
      </w:pPr>
      <w:r w:rsidRPr="007318C8">
        <w:rPr>
          <w:sz w:val="22"/>
          <w:szCs w:val="22"/>
        </w:rPr>
        <w:t>A Felek a fenti Megállapodást, mint akaratukkal mindenben megegyezőt, elolvasás és azonos értelmezés után jóváhagyólag aláírták.</w:t>
      </w:r>
    </w:p>
    <w:p w14:paraId="3DB330D5" w14:textId="77777777" w:rsidR="009753D0" w:rsidRPr="007318C8" w:rsidRDefault="009753D0" w:rsidP="00067B8D">
      <w:pPr>
        <w:jc w:val="both"/>
        <w:rPr>
          <w:sz w:val="22"/>
          <w:szCs w:val="22"/>
        </w:rPr>
      </w:pPr>
    </w:p>
    <w:p w14:paraId="1E652795" w14:textId="77777777" w:rsidR="009753D0" w:rsidRPr="007318C8" w:rsidRDefault="009753D0" w:rsidP="00067B8D">
      <w:pPr>
        <w:jc w:val="both"/>
        <w:rPr>
          <w:b/>
          <w:sz w:val="22"/>
          <w:szCs w:val="22"/>
          <w:u w:val="single"/>
        </w:rPr>
      </w:pPr>
      <w:r w:rsidRPr="007318C8">
        <w:rPr>
          <w:b/>
          <w:sz w:val="22"/>
          <w:szCs w:val="22"/>
          <w:u w:val="single"/>
        </w:rPr>
        <w:t>Mellékletek</w:t>
      </w:r>
    </w:p>
    <w:p w14:paraId="29AC4E8E" w14:textId="77777777" w:rsidR="009753D0" w:rsidRPr="007318C8" w:rsidRDefault="009753D0" w:rsidP="007E0E3C">
      <w:pPr>
        <w:pStyle w:val="Listaszerbekezds"/>
        <w:rPr>
          <w:sz w:val="22"/>
          <w:szCs w:val="22"/>
        </w:rPr>
      </w:pPr>
    </w:p>
    <w:p w14:paraId="76052C42" w14:textId="49AEDF38" w:rsidR="009753D0" w:rsidRDefault="009753D0" w:rsidP="00686BA1">
      <w:pPr>
        <w:pStyle w:val="Listaszerbekezds"/>
        <w:numPr>
          <w:ilvl w:val="0"/>
          <w:numId w:val="19"/>
        </w:numPr>
        <w:jc w:val="both"/>
        <w:rPr>
          <w:sz w:val="22"/>
          <w:szCs w:val="22"/>
        </w:rPr>
      </w:pPr>
      <w:r w:rsidRPr="007318C8">
        <w:rPr>
          <w:sz w:val="22"/>
          <w:szCs w:val="22"/>
        </w:rPr>
        <w:t xml:space="preserve">sz. melléklet: </w:t>
      </w:r>
      <w:r w:rsidR="00AA4E57">
        <w:rPr>
          <w:sz w:val="22"/>
          <w:szCs w:val="22"/>
        </w:rPr>
        <w:t xml:space="preserve">Átadással érintett </w:t>
      </w:r>
      <w:r w:rsidRPr="007318C8">
        <w:rPr>
          <w:sz w:val="22"/>
          <w:szCs w:val="22"/>
        </w:rPr>
        <w:t>köz</w:t>
      </w:r>
      <w:r w:rsidR="00AA4E57">
        <w:rPr>
          <w:sz w:val="22"/>
          <w:szCs w:val="22"/>
        </w:rPr>
        <w:t xml:space="preserve">célú </w:t>
      </w:r>
      <w:r w:rsidRPr="007318C8">
        <w:rPr>
          <w:sz w:val="22"/>
          <w:szCs w:val="22"/>
        </w:rPr>
        <w:t xml:space="preserve">fejlesztések helyszínrajza </w:t>
      </w:r>
    </w:p>
    <w:p w14:paraId="47FD7523" w14:textId="55ECEAEE" w:rsidR="00AA4E57" w:rsidRPr="007318C8" w:rsidRDefault="00AA4E57" w:rsidP="00686BA1">
      <w:pPr>
        <w:pStyle w:val="Listaszerbekezds"/>
        <w:numPr>
          <w:ilvl w:val="0"/>
          <w:numId w:val="19"/>
        </w:numPr>
        <w:jc w:val="both"/>
        <w:rPr>
          <w:sz w:val="22"/>
          <w:szCs w:val="22"/>
        </w:rPr>
      </w:pPr>
      <w:r>
        <w:rPr>
          <w:sz w:val="22"/>
          <w:szCs w:val="22"/>
        </w:rPr>
        <w:t xml:space="preserve">sz. melléklet: Az Ingatlan közmű helyszínrajza </w:t>
      </w:r>
    </w:p>
    <w:p w14:paraId="3F7FC8E0" w14:textId="77777777" w:rsidR="009753D0" w:rsidRPr="007318C8" w:rsidRDefault="009753D0" w:rsidP="00DE4AA8">
      <w:pPr>
        <w:pStyle w:val="Listaszerbekezds"/>
        <w:numPr>
          <w:ilvl w:val="0"/>
          <w:numId w:val="19"/>
        </w:numPr>
        <w:jc w:val="both"/>
        <w:rPr>
          <w:sz w:val="22"/>
          <w:szCs w:val="22"/>
        </w:rPr>
      </w:pPr>
      <w:r w:rsidRPr="007318C8">
        <w:rPr>
          <w:sz w:val="22"/>
          <w:szCs w:val="22"/>
        </w:rPr>
        <w:t>sz. melléklet: Ütemterv</w:t>
      </w:r>
    </w:p>
    <w:p w14:paraId="4A84E2FF" w14:textId="701D4C2A" w:rsidR="009753D0" w:rsidRPr="007318C8" w:rsidRDefault="009753D0" w:rsidP="00686BA1">
      <w:pPr>
        <w:pStyle w:val="Listaszerbekezds"/>
        <w:numPr>
          <w:ilvl w:val="0"/>
          <w:numId w:val="19"/>
        </w:numPr>
        <w:jc w:val="both"/>
        <w:rPr>
          <w:sz w:val="22"/>
          <w:szCs w:val="22"/>
        </w:rPr>
      </w:pPr>
      <w:r w:rsidRPr="007318C8">
        <w:rPr>
          <w:sz w:val="22"/>
          <w:szCs w:val="22"/>
        </w:rPr>
        <w:t xml:space="preserve">sz. melléklet: Beruházás értéke </w:t>
      </w:r>
    </w:p>
    <w:p w14:paraId="67051D70" w14:textId="77777777" w:rsidR="009753D0" w:rsidRPr="007318C8" w:rsidRDefault="009753D0" w:rsidP="00686BA1">
      <w:pPr>
        <w:pStyle w:val="Listaszerbekezds"/>
        <w:numPr>
          <w:ilvl w:val="0"/>
          <w:numId w:val="19"/>
        </w:numPr>
        <w:jc w:val="both"/>
        <w:rPr>
          <w:sz w:val="22"/>
          <w:szCs w:val="22"/>
        </w:rPr>
      </w:pPr>
      <w:r w:rsidRPr="007318C8">
        <w:rPr>
          <w:sz w:val="22"/>
          <w:szCs w:val="22"/>
        </w:rPr>
        <w:t>sz. melléklet: Jótállással kapcsolatos tájékoztatás</w:t>
      </w:r>
    </w:p>
    <w:p w14:paraId="4A47327F" w14:textId="6EF6A909" w:rsidR="009753D0" w:rsidRPr="007318C8" w:rsidRDefault="009753D0" w:rsidP="00686BA1">
      <w:pPr>
        <w:pStyle w:val="Listaszerbekezds"/>
        <w:numPr>
          <w:ilvl w:val="0"/>
          <w:numId w:val="19"/>
        </w:numPr>
        <w:jc w:val="both"/>
        <w:rPr>
          <w:sz w:val="22"/>
          <w:szCs w:val="22"/>
        </w:rPr>
      </w:pPr>
      <w:r w:rsidRPr="007318C8">
        <w:rPr>
          <w:sz w:val="22"/>
          <w:szCs w:val="22"/>
        </w:rPr>
        <w:t>sz. melléklet: tervek felhasználási jogának átruházására vonatkozó nyilatkozat</w:t>
      </w:r>
      <w:r w:rsidR="00253CCC" w:rsidRPr="007318C8">
        <w:rPr>
          <w:sz w:val="22"/>
          <w:szCs w:val="22"/>
        </w:rPr>
        <w:t xml:space="preserve"> (minta)</w:t>
      </w:r>
    </w:p>
    <w:p w14:paraId="2868FFB0" w14:textId="77777777" w:rsidR="009753D0" w:rsidRPr="007318C8" w:rsidRDefault="009753D0">
      <w:pPr>
        <w:jc w:val="both"/>
        <w:rPr>
          <w:sz w:val="22"/>
          <w:szCs w:val="22"/>
        </w:rPr>
      </w:pPr>
    </w:p>
    <w:p w14:paraId="5F25DCB3" w14:textId="77777777" w:rsidR="009753D0" w:rsidRPr="007318C8" w:rsidRDefault="009753D0" w:rsidP="00947BC7">
      <w:pPr>
        <w:rPr>
          <w:sz w:val="22"/>
          <w:szCs w:val="22"/>
        </w:rPr>
      </w:pPr>
      <w:r w:rsidRPr="007318C8">
        <w:rPr>
          <w:sz w:val="22"/>
          <w:szCs w:val="22"/>
        </w:rPr>
        <w:t>Budapest, 2019…………………………</w:t>
      </w:r>
      <w:r w:rsidRPr="007318C8">
        <w:rPr>
          <w:sz w:val="22"/>
          <w:szCs w:val="22"/>
        </w:rPr>
        <w:tab/>
      </w:r>
      <w:r w:rsidRPr="007318C8">
        <w:rPr>
          <w:sz w:val="22"/>
          <w:szCs w:val="22"/>
        </w:rPr>
        <w:tab/>
      </w:r>
    </w:p>
    <w:p w14:paraId="4A90B018" w14:textId="77777777" w:rsidR="009753D0" w:rsidRPr="007318C8" w:rsidRDefault="009753D0" w:rsidP="00947BC7">
      <w:pPr>
        <w:jc w:val="both"/>
        <w:rPr>
          <w:sz w:val="22"/>
          <w:szCs w:val="22"/>
        </w:rPr>
      </w:pPr>
    </w:p>
    <w:p w14:paraId="2BC0663B" w14:textId="77777777" w:rsidR="009753D0" w:rsidRPr="007318C8" w:rsidRDefault="009753D0" w:rsidP="00947BC7">
      <w:pPr>
        <w:jc w:val="both"/>
        <w:rPr>
          <w:sz w:val="22"/>
          <w:szCs w:val="22"/>
        </w:rPr>
      </w:pPr>
    </w:p>
    <w:p w14:paraId="0F1EB34A" w14:textId="77777777" w:rsidR="009753D0" w:rsidRPr="007318C8" w:rsidRDefault="009753D0" w:rsidP="00947BC7">
      <w:pPr>
        <w:jc w:val="both"/>
        <w:rPr>
          <w:sz w:val="22"/>
          <w:szCs w:val="22"/>
        </w:rPr>
      </w:pPr>
    </w:p>
    <w:p w14:paraId="27D0C6CC" w14:textId="77777777" w:rsidR="009753D0" w:rsidRPr="007318C8" w:rsidRDefault="009753D0" w:rsidP="00947BC7">
      <w:pPr>
        <w:jc w:val="both"/>
        <w:rPr>
          <w:sz w:val="22"/>
          <w:szCs w:val="22"/>
        </w:rPr>
      </w:pPr>
    </w:p>
    <w:p w14:paraId="0F673A55" w14:textId="77777777" w:rsidR="009753D0" w:rsidRPr="007318C8" w:rsidRDefault="009753D0" w:rsidP="00947BC7">
      <w:pPr>
        <w:jc w:val="both"/>
        <w:rPr>
          <w:sz w:val="22"/>
          <w:szCs w:val="22"/>
        </w:rPr>
      </w:pPr>
    </w:p>
    <w:p w14:paraId="06358787" w14:textId="77777777" w:rsidR="009753D0" w:rsidRPr="007318C8" w:rsidRDefault="009753D0" w:rsidP="00062A37">
      <w:pPr>
        <w:jc w:val="both"/>
        <w:rPr>
          <w:sz w:val="22"/>
          <w:szCs w:val="22"/>
        </w:rPr>
      </w:pPr>
    </w:p>
    <w:p w14:paraId="3DCB9351" w14:textId="59C332C3" w:rsidR="009753D0" w:rsidRPr="007318C8" w:rsidRDefault="009753D0" w:rsidP="00547CE1">
      <w:pPr>
        <w:rPr>
          <w:sz w:val="22"/>
          <w:szCs w:val="22"/>
        </w:rPr>
      </w:pPr>
    </w:p>
    <w:p w14:paraId="307F4BF7" w14:textId="7540B66C" w:rsidR="006D0595" w:rsidRPr="007318C8" w:rsidRDefault="006D0595" w:rsidP="00547CE1">
      <w:pPr>
        <w:rPr>
          <w:sz w:val="22"/>
          <w:szCs w:val="22"/>
        </w:rPr>
      </w:pPr>
    </w:p>
    <w:p w14:paraId="7FB65E7E" w14:textId="77777777" w:rsidR="006D0595" w:rsidRPr="007318C8" w:rsidRDefault="006D0595" w:rsidP="006D0595">
      <w:pPr>
        <w:jc w:val="both"/>
        <w:rPr>
          <w:sz w:val="22"/>
          <w:szCs w:val="22"/>
        </w:rPr>
      </w:pPr>
    </w:p>
    <w:tbl>
      <w:tblPr>
        <w:tblW w:w="0" w:type="auto"/>
        <w:tblLayout w:type="fixed"/>
        <w:tblLook w:val="0000" w:firstRow="0" w:lastRow="0" w:firstColumn="0" w:lastColumn="0" w:noHBand="0" w:noVBand="0"/>
      </w:tblPr>
      <w:tblGrid>
        <w:gridCol w:w="4644"/>
        <w:gridCol w:w="4644"/>
      </w:tblGrid>
      <w:tr w:rsidR="006D0595" w:rsidRPr="007318C8" w14:paraId="5494A84C" w14:textId="77777777" w:rsidTr="00FE28EA">
        <w:tc>
          <w:tcPr>
            <w:tcW w:w="4644" w:type="dxa"/>
            <w:tcBorders>
              <w:top w:val="nil"/>
              <w:left w:val="nil"/>
              <w:bottom w:val="nil"/>
              <w:right w:val="nil"/>
            </w:tcBorders>
          </w:tcPr>
          <w:p w14:paraId="30E91E18" w14:textId="77777777" w:rsidR="006D0595" w:rsidRPr="007318C8" w:rsidRDefault="006D0595" w:rsidP="006D0595">
            <w:pPr>
              <w:jc w:val="center"/>
              <w:rPr>
                <w:sz w:val="22"/>
                <w:szCs w:val="22"/>
              </w:rPr>
            </w:pPr>
            <w:r w:rsidRPr="007318C8">
              <w:rPr>
                <w:sz w:val="22"/>
                <w:szCs w:val="22"/>
              </w:rPr>
              <w:t>_______________________________</w:t>
            </w:r>
          </w:p>
          <w:p w14:paraId="7A344B4B" w14:textId="77777777" w:rsidR="006D0595" w:rsidRPr="007318C8" w:rsidRDefault="006D0595" w:rsidP="006D0595">
            <w:pPr>
              <w:jc w:val="center"/>
              <w:rPr>
                <w:b/>
                <w:sz w:val="22"/>
                <w:szCs w:val="22"/>
              </w:rPr>
            </w:pPr>
            <w:r w:rsidRPr="007318C8">
              <w:rPr>
                <w:b/>
                <w:sz w:val="22"/>
                <w:szCs w:val="22"/>
              </w:rPr>
              <w:t xml:space="preserve">Budapest Főváros XI. kerület </w:t>
            </w:r>
          </w:p>
          <w:p w14:paraId="43396E83" w14:textId="77777777" w:rsidR="006D0595" w:rsidRPr="007318C8" w:rsidRDefault="006D0595" w:rsidP="006D0595">
            <w:pPr>
              <w:jc w:val="center"/>
              <w:rPr>
                <w:b/>
                <w:sz w:val="22"/>
                <w:szCs w:val="22"/>
              </w:rPr>
            </w:pPr>
            <w:r w:rsidRPr="007318C8">
              <w:rPr>
                <w:b/>
                <w:sz w:val="22"/>
                <w:szCs w:val="22"/>
              </w:rPr>
              <w:t>Újbuda Önkormányzata</w:t>
            </w:r>
          </w:p>
          <w:p w14:paraId="0D517195" w14:textId="77777777" w:rsidR="006D0595" w:rsidRPr="007318C8" w:rsidRDefault="006D0595" w:rsidP="006D0595">
            <w:pPr>
              <w:jc w:val="center"/>
              <w:rPr>
                <w:b/>
                <w:sz w:val="22"/>
                <w:szCs w:val="22"/>
              </w:rPr>
            </w:pPr>
            <w:r w:rsidRPr="007318C8">
              <w:rPr>
                <w:b/>
                <w:sz w:val="22"/>
                <w:szCs w:val="22"/>
              </w:rPr>
              <w:t>Átvevő</w:t>
            </w:r>
          </w:p>
          <w:p w14:paraId="0D9FCDEE" w14:textId="087F1A61" w:rsidR="006D0595" w:rsidRPr="007318C8" w:rsidRDefault="006D0595" w:rsidP="006D0595">
            <w:pPr>
              <w:rPr>
                <w:sz w:val="22"/>
                <w:szCs w:val="22"/>
              </w:rPr>
            </w:pPr>
            <w:r w:rsidRPr="007318C8">
              <w:rPr>
                <w:sz w:val="22"/>
                <w:szCs w:val="22"/>
              </w:rPr>
              <w:t>Képviseli: dr. Hoffmann Tamás polgármester</w:t>
            </w:r>
          </w:p>
        </w:tc>
        <w:tc>
          <w:tcPr>
            <w:tcW w:w="4644" w:type="dxa"/>
            <w:tcBorders>
              <w:top w:val="nil"/>
              <w:left w:val="nil"/>
              <w:bottom w:val="nil"/>
              <w:right w:val="nil"/>
            </w:tcBorders>
          </w:tcPr>
          <w:p w14:paraId="327697AB" w14:textId="77777777" w:rsidR="006D0595" w:rsidRPr="007318C8" w:rsidRDefault="006D0595" w:rsidP="006D0595">
            <w:pPr>
              <w:jc w:val="center"/>
              <w:rPr>
                <w:sz w:val="22"/>
                <w:szCs w:val="22"/>
              </w:rPr>
            </w:pPr>
            <w:r w:rsidRPr="007318C8">
              <w:rPr>
                <w:sz w:val="22"/>
                <w:szCs w:val="22"/>
              </w:rPr>
              <w:t>_________________________________</w:t>
            </w:r>
          </w:p>
          <w:p w14:paraId="0AA54B73" w14:textId="77777777" w:rsidR="006D0595" w:rsidRPr="007318C8" w:rsidRDefault="006D0595" w:rsidP="006D0595">
            <w:pPr>
              <w:jc w:val="center"/>
              <w:rPr>
                <w:b/>
                <w:sz w:val="22"/>
                <w:szCs w:val="22"/>
              </w:rPr>
            </w:pPr>
            <w:proofErr w:type="spellStart"/>
            <w:r w:rsidRPr="007318C8">
              <w:rPr>
                <w:b/>
                <w:sz w:val="22"/>
                <w:szCs w:val="22"/>
              </w:rPr>
              <w:t>Kopaszi</w:t>
            </w:r>
            <w:proofErr w:type="spellEnd"/>
            <w:r w:rsidRPr="007318C8">
              <w:rPr>
                <w:b/>
                <w:sz w:val="22"/>
                <w:szCs w:val="22"/>
              </w:rPr>
              <w:t xml:space="preserve"> Gát Korlátolt Felelősségű Társaság</w:t>
            </w:r>
          </w:p>
          <w:p w14:paraId="024C2378" w14:textId="77777777" w:rsidR="006D0595" w:rsidRPr="007318C8" w:rsidRDefault="006D0595" w:rsidP="006D0595">
            <w:pPr>
              <w:jc w:val="center"/>
              <w:rPr>
                <w:b/>
                <w:sz w:val="22"/>
                <w:szCs w:val="22"/>
              </w:rPr>
            </w:pPr>
            <w:r w:rsidRPr="007318C8">
              <w:rPr>
                <w:b/>
                <w:sz w:val="22"/>
                <w:szCs w:val="22"/>
              </w:rPr>
              <w:t>Átadó</w:t>
            </w:r>
          </w:p>
          <w:p w14:paraId="6DAE58E1" w14:textId="3DF957E9" w:rsidR="006D0595" w:rsidRPr="007318C8" w:rsidRDefault="006D0595" w:rsidP="006D0595">
            <w:pPr>
              <w:jc w:val="center"/>
              <w:rPr>
                <w:sz w:val="22"/>
                <w:szCs w:val="22"/>
              </w:rPr>
            </w:pPr>
            <w:r w:rsidRPr="007318C8">
              <w:rPr>
                <w:sz w:val="22"/>
                <w:szCs w:val="22"/>
              </w:rPr>
              <w:t>Képviseli: dr. Árendás Gergely Balázs ügyvezető</w:t>
            </w:r>
          </w:p>
        </w:tc>
      </w:tr>
    </w:tbl>
    <w:p w14:paraId="4EA33A1B" w14:textId="77777777" w:rsidR="006D0595" w:rsidRPr="007318C8" w:rsidRDefault="006D0595" w:rsidP="00547CE1">
      <w:pPr>
        <w:rPr>
          <w:sz w:val="22"/>
          <w:szCs w:val="22"/>
        </w:rPr>
      </w:pPr>
    </w:p>
    <w:sectPr w:rsidR="006D0595" w:rsidRPr="007318C8" w:rsidSect="00FD0569">
      <w:headerReference w:type="even" r:id="rId8"/>
      <w:headerReference w:type="default" r:id="rId9"/>
      <w:footerReference w:type="default" r:id="rId10"/>
      <w:pgSz w:w="11906" w:h="16838"/>
      <w:pgMar w:top="1134" w:right="1417" w:bottom="709" w:left="1417" w:header="708" w:footer="7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3BEE" w14:textId="77777777" w:rsidR="00C5166B" w:rsidRDefault="00C5166B">
      <w:r>
        <w:separator/>
      </w:r>
    </w:p>
  </w:endnote>
  <w:endnote w:type="continuationSeparator" w:id="0">
    <w:p w14:paraId="4FB59F7C" w14:textId="77777777" w:rsidR="00C5166B" w:rsidRDefault="00C5166B">
      <w:r>
        <w:continuationSeparator/>
      </w:r>
    </w:p>
  </w:endnote>
  <w:endnote w:type="continuationNotice" w:id="1">
    <w:p w14:paraId="6C9746E2" w14:textId="77777777" w:rsidR="00C5166B" w:rsidRDefault="00C516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Look w:val="01E0" w:firstRow="1" w:lastRow="1" w:firstColumn="1" w:lastColumn="1" w:noHBand="0" w:noVBand="0"/>
    </w:tblPr>
    <w:tblGrid>
      <w:gridCol w:w="4640"/>
      <w:gridCol w:w="4432"/>
    </w:tblGrid>
    <w:tr w:rsidR="009753D0" w:rsidRPr="008E3EEE" w14:paraId="5B939C68" w14:textId="77777777" w:rsidTr="00A04C4D">
      <w:trPr>
        <w:trHeight w:val="854"/>
        <w:jc w:val="center"/>
      </w:trPr>
      <w:tc>
        <w:tcPr>
          <w:tcW w:w="4640" w:type="dxa"/>
        </w:tcPr>
        <w:p w14:paraId="29875625" w14:textId="77777777" w:rsidR="009753D0" w:rsidRDefault="009753D0" w:rsidP="00B01B72">
          <w:pPr>
            <w:jc w:val="center"/>
          </w:pPr>
        </w:p>
        <w:p w14:paraId="48008B01" w14:textId="77777777" w:rsidR="009753D0" w:rsidRDefault="009753D0" w:rsidP="00B01B72">
          <w:pPr>
            <w:jc w:val="center"/>
          </w:pPr>
        </w:p>
        <w:p w14:paraId="57E17CBB" w14:textId="77777777" w:rsidR="009753D0" w:rsidRDefault="009753D0" w:rsidP="00B01B72">
          <w:pPr>
            <w:jc w:val="center"/>
          </w:pPr>
        </w:p>
        <w:p w14:paraId="007AE3D6" w14:textId="77777777" w:rsidR="009753D0" w:rsidRDefault="009753D0" w:rsidP="00B01B72">
          <w:pPr>
            <w:jc w:val="center"/>
          </w:pPr>
        </w:p>
        <w:p w14:paraId="05832A50" w14:textId="77777777" w:rsidR="009753D0" w:rsidRPr="008E3EEE" w:rsidRDefault="009753D0" w:rsidP="00B01B72">
          <w:pPr>
            <w:jc w:val="center"/>
          </w:pPr>
          <w:r>
            <w:t>Budapest Főváros XI. Kerület Újbuda Önkormányzata</w:t>
          </w:r>
        </w:p>
        <w:p w14:paraId="13FB00EE" w14:textId="77777777" w:rsidR="009753D0" w:rsidRPr="008E3EEE" w:rsidRDefault="009753D0" w:rsidP="00B01B72">
          <w:pPr>
            <w:jc w:val="center"/>
          </w:pPr>
          <w:r>
            <w:t>Átvevő</w:t>
          </w:r>
        </w:p>
        <w:p w14:paraId="1F5F5C79" w14:textId="77777777" w:rsidR="009753D0" w:rsidRPr="008E3EEE" w:rsidRDefault="009753D0" w:rsidP="008A67FA">
          <w:pPr>
            <w:jc w:val="center"/>
          </w:pPr>
          <w:r>
            <w:t>dr. Hoffmann Tamás</w:t>
          </w:r>
        </w:p>
      </w:tc>
      <w:tc>
        <w:tcPr>
          <w:tcW w:w="4432" w:type="dxa"/>
        </w:tcPr>
        <w:p w14:paraId="286B5665" w14:textId="77777777" w:rsidR="009753D0" w:rsidRDefault="009753D0" w:rsidP="00B01B72">
          <w:pPr>
            <w:jc w:val="center"/>
          </w:pPr>
        </w:p>
        <w:p w14:paraId="38DE34D6" w14:textId="77777777" w:rsidR="009753D0" w:rsidRDefault="009753D0" w:rsidP="00B01B72">
          <w:pPr>
            <w:jc w:val="center"/>
          </w:pPr>
        </w:p>
        <w:p w14:paraId="3F9DCEE8" w14:textId="77777777" w:rsidR="009753D0" w:rsidRDefault="009753D0" w:rsidP="00B01B72">
          <w:pPr>
            <w:jc w:val="center"/>
          </w:pPr>
        </w:p>
        <w:p w14:paraId="241779F7" w14:textId="77777777" w:rsidR="009753D0" w:rsidRDefault="009753D0" w:rsidP="00B01B72">
          <w:pPr>
            <w:jc w:val="center"/>
          </w:pPr>
        </w:p>
        <w:p w14:paraId="33AED0D9" w14:textId="77777777" w:rsidR="009753D0" w:rsidRDefault="009753D0" w:rsidP="00B01B72">
          <w:pPr>
            <w:jc w:val="center"/>
          </w:pPr>
          <w:proofErr w:type="spellStart"/>
          <w:r>
            <w:t>Kopaszi</w:t>
          </w:r>
          <w:proofErr w:type="spellEnd"/>
          <w:r>
            <w:t xml:space="preserve"> Gát Kft.</w:t>
          </w:r>
        </w:p>
        <w:p w14:paraId="548EDFAF" w14:textId="77777777" w:rsidR="009753D0" w:rsidRPr="008E3EEE" w:rsidRDefault="009753D0" w:rsidP="00B01B72">
          <w:pPr>
            <w:jc w:val="center"/>
          </w:pPr>
          <w:r>
            <w:t xml:space="preserve"> Átadó</w:t>
          </w:r>
        </w:p>
        <w:p w14:paraId="08282806" w14:textId="77777777" w:rsidR="009753D0" w:rsidRDefault="009753D0" w:rsidP="00B01B72">
          <w:pPr>
            <w:jc w:val="center"/>
          </w:pPr>
          <w:r>
            <w:t>dr. Árendás Gergely Balázs</w:t>
          </w:r>
        </w:p>
        <w:p w14:paraId="079433CB" w14:textId="77777777" w:rsidR="009753D0" w:rsidRPr="008E3EEE" w:rsidRDefault="009753D0" w:rsidP="00B01B72">
          <w:pPr>
            <w:jc w:val="center"/>
          </w:pPr>
        </w:p>
      </w:tc>
    </w:tr>
  </w:tbl>
  <w:p w14:paraId="48E41B52" w14:textId="77777777" w:rsidR="009753D0" w:rsidRDefault="009753D0">
    <w:pPr>
      <w:pStyle w:val="llb"/>
      <w:jc w:val="center"/>
    </w:pPr>
  </w:p>
  <w:p w14:paraId="71F8F4F3" w14:textId="42C75CBC" w:rsidR="009753D0" w:rsidRPr="00F51F69" w:rsidRDefault="009753D0">
    <w:pPr>
      <w:pStyle w:val="llb"/>
      <w:jc w:val="center"/>
    </w:pPr>
    <w:r w:rsidRPr="00F51F69">
      <w:t xml:space="preserve">Oldal: </w:t>
    </w:r>
    <w:r w:rsidRPr="00F51F69">
      <w:rPr>
        <w:b/>
      </w:rPr>
      <w:fldChar w:fldCharType="begin"/>
    </w:r>
    <w:r w:rsidRPr="00F51F69">
      <w:rPr>
        <w:b/>
      </w:rPr>
      <w:instrText>PAGE</w:instrText>
    </w:r>
    <w:r w:rsidRPr="00F51F69">
      <w:rPr>
        <w:b/>
      </w:rPr>
      <w:fldChar w:fldCharType="separate"/>
    </w:r>
    <w:r w:rsidR="008929EB">
      <w:rPr>
        <w:b/>
        <w:noProof/>
      </w:rPr>
      <w:t>2</w:t>
    </w:r>
    <w:r w:rsidRPr="00F51F69">
      <w:rPr>
        <w:b/>
      </w:rPr>
      <w:fldChar w:fldCharType="end"/>
    </w:r>
    <w:r w:rsidRPr="00F51F69">
      <w:t xml:space="preserve"> / </w:t>
    </w:r>
    <w:r w:rsidRPr="00F51F69">
      <w:rPr>
        <w:b/>
      </w:rPr>
      <w:fldChar w:fldCharType="begin"/>
    </w:r>
    <w:r w:rsidRPr="00F51F69">
      <w:rPr>
        <w:b/>
      </w:rPr>
      <w:instrText>NUMPAGES</w:instrText>
    </w:r>
    <w:r w:rsidRPr="00F51F69">
      <w:rPr>
        <w:b/>
      </w:rPr>
      <w:fldChar w:fldCharType="separate"/>
    </w:r>
    <w:r w:rsidR="008929EB">
      <w:rPr>
        <w:b/>
        <w:noProof/>
      </w:rPr>
      <w:t>6</w:t>
    </w:r>
    <w:r w:rsidRPr="00F51F69">
      <w:rPr>
        <w:b/>
      </w:rPr>
      <w:fldChar w:fldCharType="end"/>
    </w:r>
  </w:p>
  <w:p w14:paraId="76D9F826" w14:textId="77777777" w:rsidR="009753D0" w:rsidRDefault="009753D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4216B" w14:textId="77777777" w:rsidR="00C5166B" w:rsidRDefault="00C5166B">
      <w:r>
        <w:separator/>
      </w:r>
    </w:p>
  </w:footnote>
  <w:footnote w:type="continuationSeparator" w:id="0">
    <w:p w14:paraId="5226D444" w14:textId="77777777" w:rsidR="00C5166B" w:rsidRDefault="00C5166B">
      <w:r>
        <w:continuationSeparator/>
      </w:r>
    </w:p>
  </w:footnote>
  <w:footnote w:type="continuationNotice" w:id="1">
    <w:p w14:paraId="35DA1236" w14:textId="77777777" w:rsidR="00C5166B" w:rsidRDefault="00C516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7F79" w14:textId="77777777" w:rsidR="009753D0" w:rsidRDefault="009753D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06AF1848" w14:textId="77777777" w:rsidR="009753D0" w:rsidRDefault="009753D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5A8F" w14:textId="77777777" w:rsidR="009753D0" w:rsidRPr="006B41DF" w:rsidRDefault="009753D0">
    <w:pPr>
      <w:pStyle w:val="lfej"/>
      <w:rPr>
        <w:b/>
        <w:u w:val="single"/>
      </w:rPr>
    </w:pPr>
    <w:r w:rsidRPr="006B41DF">
      <w:rPr>
        <w:b/>
        <w:u w:val="single"/>
      </w:rPr>
      <w:t>TERVEZET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93"/>
    <w:multiLevelType w:val="multilevel"/>
    <w:tmpl w:val="53ECEAC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17F0C8D"/>
    <w:multiLevelType w:val="hybridMultilevel"/>
    <w:tmpl w:val="71C4F84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nsid w:val="061D41B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07AF662C"/>
    <w:multiLevelType w:val="hybridMultilevel"/>
    <w:tmpl w:val="E640CBD0"/>
    <w:lvl w:ilvl="0" w:tplc="EF0C2E9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8606DF4"/>
    <w:multiLevelType w:val="multilevel"/>
    <w:tmpl w:val="052CE1FE"/>
    <w:lvl w:ilvl="0">
      <w:start w:val="4"/>
      <w:numFmt w:val="decimal"/>
      <w:lvlText w:val="%1."/>
      <w:lvlJc w:val="left"/>
      <w:pPr>
        <w:ind w:left="360" w:hanging="360"/>
      </w:pPr>
      <w:rPr>
        <w:rFonts w:cs="Times New Roman" w:hint="default"/>
        <w:u w:val="none"/>
      </w:rPr>
    </w:lvl>
    <w:lvl w:ilvl="1">
      <w:start w:val="1"/>
      <w:numFmt w:val="decimal"/>
      <w:lvlText w:val="%1.%2."/>
      <w:lvlJc w:val="left"/>
      <w:pPr>
        <w:ind w:left="928"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5">
    <w:nsid w:val="165B5A56"/>
    <w:multiLevelType w:val="multilevel"/>
    <w:tmpl w:val="04A8D97E"/>
    <w:name w:val="01 LOLglMain"/>
    <w:lvl w:ilvl="0">
      <w:start w:val="1"/>
      <w:numFmt w:val="decimal"/>
      <w:pStyle w:val="01LOLglMain1"/>
      <w:lvlText w:val="%1."/>
      <w:lvlJc w:val="left"/>
      <w:pPr>
        <w:tabs>
          <w:tab w:val="num" w:pos="0"/>
        </w:tabs>
        <w:ind w:left="720" w:hanging="720"/>
      </w:pPr>
      <w:rPr>
        <w:rFonts w:ascii="Times New Roman Bold" w:hAnsi="Times New Roman Bold" w:cs="Times New Roman"/>
        <w:b/>
        <w:i w:val="0"/>
        <w:caps/>
        <w:smallCaps w:val="0"/>
        <w:strike w:val="0"/>
        <w:dstrike w:val="0"/>
        <w:vanish w:val="0"/>
        <w:color w:val="000000"/>
        <w:sz w:val="22"/>
        <w:u w:val="none" w:color="000000"/>
        <w:effect w:val="none"/>
        <w:vertAlign w:val="baseline"/>
      </w:rPr>
    </w:lvl>
    <w:lvl w:ilvl="1">
      <w:start w:val="1"/>
      <w:numFmt w:val="decimal"/>
      <w:pStyle w:val="01LOLglMain2"/>
      <w:lvlText w:val="%1.%2"/>
      <w:lvlJc w:val="left"/>
      <w:pPr>
        <w:tabs>
          <w:tab w:val="num" w:pos="0"/>
        </w:tabs>
        <w:ind w:left="720" w:hanging="720"/>
      </w:pPr>
      <w:rPr>
        <w:rFonts w:ascii="Times New Roman" w:hAnsi="Times New Roman" w:cs="Times New Roman"/>
        <w:b w:val="0"/>
        <w:i w:val="0"/>
        <w:caps w:val="0"/>
        <w:strike w:val="0"/>
        <w:dstrike w:val="0"/>
        <w:vanish w:val="0"/>
        <w:color w:val="000000"/>
        <w:sz w:val="22"/>
        <w:u w:val="none" w:color="000000"/>
        <w:effect w:val="none"/>
        <w:vertAlign w:val="baseline"/>
      </w:rPr>
    </w:lvl>
    <w:lvl w:ilvl="2">
      <w:start w:val="1"/>
      <w:numFmt w:val="lowerLetter"/>
      <w:pStyle w:val="01LOLglMain3"/>
      <w:lvlText w:val="(%3)"/>
      <w:lvlJc w:val="left"/>
      <w:pPr>
        <w:tabs>
          <w:tab w:val="num" w:pos="0"/>
        </w:tabs>
        <w:ind w:left="1440" w:hanging="720"/>
      </w:pPr>
      <w:rPr>
        <w:rFonts w:ascii="Times New Roman" w:hAnsi="Times New Roman" w:cs="Times New Roman"/>
        <w:b w:val="0"/>
        <w:i w:val="0"/>
        <w:caps w:val="0"/>
        <w:strike w:val="0"/>
        <w:dstrike w:val="0"/>
        <w:vanish w:val="0"/>
        <w:color w:val="000000"/>
        <w:sz w:val="22"/>
        <w:u w:val="none" w:color="000000"/>
        <w:effect w:val="none"/>
        <w:vertAlign w:val="baseline"/>
      </w:rPr>
    </w:lvl>
    <w:lvl w:ilvl="3">
      <w:start w:val="1"/>
      <w:numFmt w:val="lowerRoman"/>
      <w:pStyle w:val="01LOLglMain4"/>
      <w:lvlText w:val="(%4)"/>
      <w:lvlJc w:val="left"/>
      <w:pPr>
        <w:tabs>
          <w:tab w:val="num" w:pos="0"/>
        </w:tabs>
        <w:ind w:left="2160" w:hanging="720"/>
      </w:pPr>
      <w:rPr>
        <w:rFonts w:ascii="Times New Roman" w:hAnsi="Times New Roman" w:cs="Times New Roman"/>
        <w:b w:val="0"/>
        <w:i w:val="0"/>
        <w:caps w:val="0"/>
        <w:strike w:val="0"/>
        <w:dstrike w:val="0"/>
        <w:vanish w:val="0"/>
        <w:color w:val="000000"/>
        <w:sz w:val="22"/>
        <w:u w:val="none" w:color="000000"/>
        <w:effect w:val="none"/>
        <w:vertAlign w:val="baseline"/>
      </w:rPr>
    </w:lvl>
    <w:lvl w:ilvl="4">
      <w:start w:val="1"/>
      <w:numFmt w:val="upperLetter"/>
      <w:pStyle w:val="01LOLglMain5"/>
      <w:lvlText w:val="(%5)"/>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decimal"/>
      <w:pStyle w:val="01LOLglMain6"/>
      <w:lvlText w:val="(%6)"/>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lowerLetter"/>
      <w:pStyle w:val="01LOLglMain7"/>
      <w:lvlText w:val="(%7)"/>
      <w:lvlJc w:val="left"/>
      <w:pPr>
        <w:tabs>
          <w:tab w:val="num" w:pos="0"/>
        </w:tabs>
        <w:ind w:left="3600"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01LOLglMain8"/>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01LOLglMain9"/>
      <w:lvlText w:val=""/>
      <w:lvlJc w:val="left"/>
      <w:pPr>
        <w:tabs>
          <w:tab w:val="num" w:pos="0"/>
        </w:tabs>
        <w:ind w:left="1440" w:hanging="144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6">
    <w:nsid w:val="16A022E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nsid w:val="17F3030F"/>
    <w:multiLevelType w:val="multilevel"/>
    <w:tmpl w:val="CE005674"/>
    <w:lvl w:ilvl="0">
      <w:start w:val="1"/>
      <w:numFmt w:val="decimal"/>
      <w:lvlText w:val="%1."/>
      <w:lvlJc w:val="left"/>
      <w:pPr>
        <w:ind w:left="720" w:hanging="360"/>
      </w:pPr>
      <w:rPr>
        <w:rFonts w:cs="Times New Roman"/>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262A49DA"/>
    <w:multiLevelType w:val="hybridMultilevel"/>
    <w:tmpl w:val="16CAA208"/>
    <w:lvl w:ilvl="0" w:tplc="20EEA9E4">
      <w:numFmt w:val="bullet"/>
      <w:lvlText w:val=""/>
      <w:lvlJc w:val="left"/>
      <w:pPr>
        <w:ind w:left="1080" w:hanging="360"/>
      </w:pPr>
      <w:rPr>
        <w:rFonts w:ascii="Wingdings" w:eastAsia="Times New Roman" w:hAnsi="Wingdings"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27CE43B9"/>
    <w:multiLevelType w:val="multilevel"/>
    <w:tmpl w:val="9A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304B3"/>
    <w:multiLevelType w:val="singleLevel"/>
    <w:tmpl w:val="040E000F"/>
    <w:lvl w:ilvl="0">
      <w:start w:val="5"/>
      <w:numFmt w:val="decimal"/>
      <w:lvlText w:val="%1."/>
      <w:lvlJc w:val="left"/>
      <w:pPr>
        <w:tabs>
          <w:tab w:val="num" w:pos="360"/>
        </w:tabs>
        <w:ind w:left="360" w:hanging="360"/>
      </w:pPr>
      <w:rPr>
        <w:rFonts w:cs="Times New Roman" w:hint="default"/>
      </w:rPr>
    </w:lvl>
  </w:abstractNum>
  <w:abstractNum w:abstractNumId="11">
    <w:nsid w:val="2B9F297C"/>
    <w:multiLevelType w:val="multilevel"/>
    <w:tmpl w:val="231C6CBE"/>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Times New Roman" w:eastAsia="Times New Roman" w:hAnsi="Times New Roman" w:cs="Times New Roman" w:hint="default"/>
      </w:rPr>
    </w:lvl>
    <w:lvl w:ilvl="3">
      <w:start w:val="1"/>
      <w:numFmt w:val="decimal"/>
      <w:lvlText w:val="%3.%4"/>
      <w:lvlJc w:val="left"/>
      <w:pPr>
        <w:ind w:left="720" w:hanging="720"/>
      </w:pPr>
      <w:rPr>
        <w:rFonts w:cs="Times New Roman" w:hint="default"/>
      </w:rPr>
    </w:lvl>
    <w:lvl w:ilvl="4">
      <w:start w:val="1"/>
      <w:numFmt w:val="decimal"/>
      <w:lvlText w:val="%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E291752"/>
    <w:multiLevelType w:val="hybridMultilevel"/>
    <w:tmpl w:val="9DE26C2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31A8421A"/>
    <w:multiLevelType w:val="multilevel"/>
    <w:tmpl w:val="321A919C"/>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32650B0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nsid w:val="3636617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4AFE49E8"/>
    <w:multiLevelType w:val="singleLevel"/>
    <w:tmpl w:val="36445630"/>
    <w:lvl w:ilvl="0">
      <w:start w:val="9"/>
      <w:numFmt w:val="decimal"/>
      <w:lvlText w:val="%1.)"/>
      <w:lvlJc w:val="left"/>
      <w:pPr>
        <w:tabs>
          <w:tab w:val="num" w:pos="705"/>
        </w:tabs>
        <w:ind w:left="705" w:hanging="705"/>
      </w:pPr>
      <w:rPr>
        <w:rFonts w:cs="Times New Roman" w:hint="default"/>
      </w:rPr>
    </w:lvl>
  </w:abstractNum>
  <w:abstractNum w:abstractNumId="17">
    <w:nsid w:val="5519705A"/>
    <w:multiLevelType w:val="hybridMultilevel"/>
    <w:tmpl w:val="A38EFF9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nsid w:val="587E17FE"/>
    <w:multiLevelType w:val="hybridMultilevel"/>
    <w:tmpl w:val="C0B2FF54"/>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5A4C56B7"/>
    <w:multiLevelType w:val="hybridMultilevel"/>
    <w:tmpl w:val="30A82C62"/>
    <w:lvl w:ilvl="0" w:tplc="CAE68C34">
      <w:start w:val="1"/>
      <w:numFmt w:val="lowerLetter"/>
      <w:lvlText w:val="%1)"/>
      <w:lvlJc w:val="left"/>
      <w:pPr>
        <w:ind w:left="786" w:hanging="360"/>
      </w:pPr>
      <w:rPr>
        <w:rFonts w:cs="Times New Roman" w:hint="default"/>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20">
    <w:nsid w:val="5B760C68"/>
    <w:multiLevelType w:val="singleLevel"/>
    <w:tmpl w:val="8BA4AADA"/>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1">
    <w:nsid w:val="5D8F7B60"/>
    <w:multiLevelType w:val="multilevel"/>
    <w:tmpl w:val="C220F0B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60167B97"/>
    <w:multiLevelType w:val="singleLevel"/>
    <w:tmpl w:val="040E000F"/>
    <w:lvl w:ilvl="0">
      <w:start w:val="1"/>
      <w:numFmt w:val="decimal"/>
      <w:lvlText w:val="%1."/>
      <w:lvlJc w:val="left"/>
      <w:pPr>
        <w:tabs>
          <w:tab w:val="num" w:pos="360"/>
        </w:tabs>
        <w:ind w:left="360" w:hanging="360"/>
      </w:pPr>
      <w:rPr>
        <w:rFonts w:cs="Times New Roman"/>
      </w:rPr>
    </w:lvl>
  </w:abstractNum>
  <w:abstractNum w:abstractNumId="23">
    <w:nsid w:val="6A44093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4">
    <w:nsid w:val="6BAC768C"/>
    <w:multiLevelType w:val="hybridMultilevel"/>
    <w:tmpl w:val="7B7E1672"/>
    <w:lvl w:ilvl="0" w:tplc="92E03724">
      <w:start w:val="1"/>
      <w:numFmt w:val="decimal"/>
      <w:lvlText w:val="%1."/>
      <w:lvlJc w:val="left"/>
      <w:pPr>
        <w:ind w:left="720" w:hanging="360"/>
      </w:pPr>
      <w:rPr>
        <w:rFonts w:cs="Times New Roman" w:hint="default"/>
        <w:i w:val="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756A22A4"/>
    <w:multiLevelType w:val="hybridMultilevel"/>
    <w:tmpl w:val="1E40C2EC"/>
    <w:lvl w:ilvl="0" w:tplc="4B8ED94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0"/>
  </w:num>
  <w:num w:numId="2">
    <w:abstractNumId w:val="14"/>
  </w:num>
  <w:num w:numId="3">
    <w:abstractNumId w:val="22"/>
  </w:num>
  <w:num w:numId="4">
    <w:abstractNumId w:val="10"/>
  </w:num>
  <w:num w:numId="5">
    <w:abstractNumId w:val="23"/>
  </w:num>
  <w:num w:numId="6">
    <w:abstractNumId w:val="2"/>
  </w:num>
  <w:num w:numId="7">
    <w:abstractNumId w:val="6"/>
  </w:num>
  <w:num w:numId="8">
    <w:abstractNumId w:val="15"/>
  </w:num>
  <w:num w:numId="9">
    <w:abstractNumId w:val="12"/>
  </w:num>
  <w:num w:numId="10">
    <w:abstractNumId w:val="1"/>
  </w:num>
  <w:num w:numId="11">
    <w:abstractNumId w:val="25"/>
  </w:num>
  <w:num w:numId="12">
    <w:abstractNumId w:val="9"/>
  </w:num>
  <w:num w:numId="13">
    <w:abstractNumId w:val="16"/>
  </w:num>
  <w:num w:numId="14">
    <w:abstractNumId w:val="24"/>
  </w:num>
  <w:num w:numId="15">
    <w:abstractNumId w:val="13"/>
  </w:num>
  <w:num w:numId="16">
    <w:abstractNumId w:val="0"/>
  </w:num>
  <w:num w:numId="17">
    <w:abstractNumId w:val="18"/>
  </w:num>
  <w:num w:numId="18">
    <w:abstractNumId w:val="19"/>
  </w:num>
  <w:num w:numId="19">
    <w:abstractNumId w:val="17"/>
  </w:num>
  <w:num w:numId="20">
    <w:abstractNumId w:val="4"/>
  </w:num>
  <w:num w:numId="21">
    <w:abstractNumId w:val="11"/>
  </w:num>
  <w:num w:numId="22">
    <w:abstractNumId w:val="3"/>
  </w:num>
  <w:num w:numId="23">
    <w:abstractNumId w:val="21"/>
  </w:num>
  <w:num w:numId="24">
    <w:abstractNumId w:val="5"/>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564"/>
    <w:rsid w:val="00002907"/>
    <w:rsid w:val="00002980"/>
    <w:rsid w:val="00005A70"/>
    <w:rsid w:val="00010A77"/>
    <w:rsid w:val="00013F68"/>
    <w:rsid w:val="00021EA8"/>
    <w:rsid w:val="00025485"/>
    <w:rsid w:val="0003017D"/>
    <w:rsid w:val="00030274"/>
    <w:rsid w:val="00034F49"/>
    <w:rsid w:val="00035EBC"/>
    <w:rsid w:val="00037029"/>
    <w:rsid w:val="00041DD6"/>
    <w:rsid w:val="00043306"/>
    <w:rsid w:val="00043F32"/>
    <w:rsid w:val="0004480F"/>
    <w:rsid w:val="00044E58"/>
    <w:rsid w:val="00046CD1"/>
    <w:rsid w:val="00051678"/>
    <w:rsid w:val="00051E6C"/>
    <w:rsid w:val="00052A51"/>
    <w:rsid w:val="00055826"/>
    <w:rsid w:val="00056ECB"/>
    <w:rsid w:val="00060129"/>
    <w:rsid w:val="00060874"/>
    <w:rsid w:val="00062A37"/>
    <w:rsid w:val="00065382"/>
    <w:rsid w:val="00066250"/>
    <w:rsid w:val="00067B8D"/>
    <w:rsid w:val="000908E8"/>
    <w:rsid w:val="00090C84"/>
    <w:rsid w:val="00091533"/>
    <w:rsid w:val="00093136"/>
    <w:rsid w:val="0009411F"/>
    <w:rsid w:val="0009547D"/>
    <w:rsid w:val="000A1480"/>
    <w:rsid w:val="000A3B06"/>
    <w:rsid w:val="000A6D5C"/>
    <w:rsid w:val="000A72A4"/>
    <w:rsid w:val="000B0E61"/>
    <w:rsid w:val="000B59C9"/>
    <w:rsid w:val="000C00A9"/>
    <w:rsid w:val="000C65D6"/>
    <w:rsid w:val="000C76AB"/>
    <w:rsid w:val="000D2908"/>
    <w:rsid w:val="000D46F2"/>
    <w:rsid w:val="000D765A"/>
    <w:rsid w:val="000E13A3"/>
    <w:rsid w:val="000E3AFD"/>
    <w:rsid w:val="000F6B61"/>
    <w:rsid w:val="00100066"/>
    <w:rsid w:val="001007C2"/>
    <w:rsid w:val="00106349"/>
    <w:rsid w:val="00106AFD"/>
    <w:rsid w:val="0011123F"/>
    <w:rsid w:val="00111768"/>
    <w:rsid w:val="00115A99"/>
    <w:rsid w:val="00120CCB"/>
    <w:rsid w:val="0012397C"/>
    <w:rsid w:val="001257F5"/>
    <w:rsid w:val="001322AB"/>
    <w:rsid w:val="0014111F"/>
    <w:rsid w:val="00146E4C"/>
    <w:rsid w:val="00151414"/>
    <w:rsid w:val="00152702"/>
    <w:rsid w:val="0015432C"/>
    <w:rsid w:val="001578AE"/>
    <w:rsid w:val="001609B0"/>
    <w:rsid w:val="00160EFE"/>
    <w:rsid w:val="00163E4B"/>
    <w:rsid w:val="00171014"/>
    <w:rsid w:val="00171AC8"/>
    <w:rsid w:val="00182D89"/>
    <w:rsid w:val="00191266"/>
    <w:rsid w:val="001916DF"/>
    <w:rsid w:val="001A1663"/>
    <w:rsid w:val="001B382E"/>
    <w:rsid w:val="001B3C95"/>
    <w:rsid w:val="001B6FBC"/>
    <w:rsid w:val="001C017B"/>
    <w:rsid w:val="001C0716"/>
    <w:rsid w:val="001C2B0D"/>
    <w:rsid w:val="001C77B3"/>
    <w:rsid w:val="001C7A5A"/>
    <w:rsid w:val="001D307D"/>
    <w:rsid w:val="001D6EE4"/>
    <w:rsid w:val="001E0CF0"/>
    <w:rsid w:val="001E38B5"/>
    <w:rsid w:val="001E4E78"/>
    <w:rsid w:val="001E65E8"/>
    <w:rsid w:val="001E68BB"/>
    <w:rsid w:val="001F19BE"/>
    <w:rsid w:val="001F2F25"/>
    <w:rsid w:val="001F6354"/>
    <w:rsid w:val="001F7C20"/>
    <w:rsid w:val="00203692"/>
    <w:rsid w:val="00203982"/>
    <w:rsid w:val="00204722"/>
    <w:rsid w:val="00206B8D"/>
    <w:rsid w:val="00211816"/>
    <w:rsid w:val="00211BC7"/>
    <w:rsid w:val="0021309A"/>
    <w:rsid w:val="002154F6"/>
    <w:rsid w:val="0021778D"/>
    <w:rsid w:val="00224861"/>
    <w:rsid w:val="0022767E"/>
    <w:rsid w:val="00230522"/>
    <w:rsid w:val="00232EBC"/>
    <w:rsid w:val="00234123"/>
    <w:rsid w:val="00234765"/>
    <w:rsid w:val="00236471"/>
    <w:rsid w:val="00243B7D"/>
    <w:rsid w:val="0024793D"/>
    <w:rsid w:val="002537AD"/>
    <w:rsid w:val="00253CCC"/>
    <w:rsid w:val="002544CD"/>
    <w:rsid w:val="00256D11"/>
    <w:rsid w:val="00262034"/>
    <w:rsid w:val="00275E7E"/>
    <w:rsid w:val="00276BEF"/>
    <w:rsid w:val="0028614A"/>
    <w:rsid w:val="0028665C"/>
    <w:rsid w:val="00287B08"/>
    <w:rsid w:val="0029009A"/>
    <w:rsid w:val="00290953"/>
    <w:rsid w:val="00292EA7"/>
    <w:rsid w:val="002A3EB3"/>
    <w:rsid w:val="002A5061"/>
    <w:rsid w:val="002A57DA"/>
    <w:rsid w:val="002A5971"/>
    <w:rsid w:val="002A657E"/>
    <w:rsid w:val="002B0AD6"/>
    <w:rsid w:val="002B628E"/>
    <w:rsid w:val="002C0AC3"/>
    <w:rsid w:val="002C5BED"/>
    <w:rsid w:val="002F1BEF"/>
    <w:rsid w:val="002F3186"/>
    <w:rsid w:val="002F3527"/>
    <w:rsid w:val="003056EF"/>
    <w:rsid w:val="003057F4"/>
    <w:rsid w:val="00307160"/>
    <w:rsid w:val="003078A6"/>
    <w:rsid w:val="00316E17"/>
    <w:rsid w:val="00317769"/>
    <w:rsid w:val="0032064A"/>
    <w:rsid w:val="00324A81"/>
    <w:rsid w:val="0033032A"/>
    <w:rsid w:val="00330875"/>
    <w:rsid w:val="00330B13"/>
    <w:rsid w:val="00332C13"/>
    <w:rsid w:val="0033352C"/>
    <w:rsid w:val="003359A0"/>
    <w:rsid w:val="00341F2A"/>
    <w:rsid w:val="00343283"/>
    <w:rsid w:val="00345B38"/>
    <w:rsid w:val="00350D49"/>
    <w:rsid w:val="00354E73"/>
    <w:rsid w:val="00357CB2"/>
    <w:rsid w:val="0036339B"/>
    <w:rsid w:val="0036769D"/>
    <w:rsid w:val="00373AB3"/>
    <w:rsid w:val="00375A6D"/>
    <w:rsid w:val="00383AB4"/>
    <w:rsid w:val="00386B80"/>
    <w:rsid w:val="00387AFD"/>
    <w:rsid w:val="0039220B"/>
    <w:rsid w:val="00395854"/>
    <w:rsid w:val="00396260"/>
    <w:rsid w:val="00396C68"/>
    <w:rsid w:val="00397081"/>
    <w:rsid w:val="003A103A"/>
    <w:rsid w:val="003A4795"/>
    <w:rsid w:val="003A4C3B"/>
    <w:rsid w:val="003A52BD"/>
    <w:rsid w:val="003A68BF"/>
    <w:rsid w:val="003A706B"/>
    <w:rsid w:val="003B06C9"/>
    <w:rsid w:val="003B5F51"/>
    <w:rsid w:val="003C0475"/>
    <w:rsid w:val="003C05DD"/>
    <w:rsid w:val="003C06EE"/>
    <w:rsid w:val="003C5441"/>
    <w:rsid w:val="003C54AB"/>
    <w:rsid w:val="003C6321"/>
    <w:rsid w:val="003D1C70"/>
    <w:rsid w:val="003D695C"/>
    <w:rsid w:val="003E1066"/>
    <w:rsid w:val="003E77DB"/>
    <w:rsid w:val="003F59B6"/>
    <w:rsid w:val="00401034"/>
    <w:rsid w:val="00414F97"/>
    <w:rsid w:val="0043398F"/>
    <w:rsid w:val="00433E94"/>
    <w:rsid w:val="0043426F"/>
    <w:rsid w:val="00437B7A"/>
    <w:rsid w:val="00441D94"/>
    <w:rsid w:val="00443464"/>
    <w:rsid w:val="004438FF"/>
    <w:rsid w:val="00445105"/>
    <w:rsid w:val="00457C0D"/>
    <w:rsid w:val="004617DA"/>
    <w:rsid w:val="00470B23"/>
    <w:rsid w:val="004747F3"/>
    <w:rsid w:val="004755D1"/>
    <w:rsid w:val="00496ABB"/>
    <w:rsid w:val="0049711D"/>
    <w:rsid w:val="00497E5E"/>
    <w:rsid w:val="004A1D07"/>
    <w:rsid w:val="004A74F3"/>
    <w:rsid w:val="004B265C"/>
    <w:rsid w:val="004B639B"/>
    <w:rsid w:val="004D206B"/>
    <w:rsid w:val="004D66E0"/>
    <w:rsid w:val="004E0445"/>
    <w:rsid w:val="004E3A9B"/>
    <w:rsid w:val="004E5E0C"/>
    <w:rsid w:val="004E5FF6"/>
    <w:rsid w:val="004F5635"/>
    <w:rsid w:val="004F7EF6"/>
    <w:rsid w:val="00502D79"/>
    <w:rsid w:val="00511D36"/>
    <w:rsid w:val="00513DB9"/>
    <w:rsid w:val="00520458"/>
    <w:rsid w:val="00522E95"/>
    <w:rsid w:val="00523A81"/>
    <w:rsid w:val="00526C27"/>
    <w:rsid w:val="00530713"/>
    <w:rsid w:val="00534D8B"/>
    <w:rsid w:val="005358BC"/>
    <w:rsid w:val="00536AFD"/>
    <w:rsid w:val="00541BD5"/>
    <w:rsid w:val="005435DF"/>
    <w:rsid w:val="00546E11"/>
    <w:rsid w:val="00547CE1"/>
    <w:rsid w:val="00551A41"/>
    <w:rsid w:val="00566847"/>
    <w:rsid w:val="0057000E"/>
    <w:rsid w:val="00583BAD"/>
    <w:rsid w:val="00593B17"/>
    <w:rsid w:val="0059727D"/>
    <w:rsid w:val="005A2181"/>
    <w:rsid w:val="005B0237"/>
    <w:rsid w:val="005B40F1"/>
    <w:rsid w:val="005B52BC"/>
    <w:rsid w:val="005C1995"/>
    <w:rsid w:val="005C1B01"/>
    <w:rsid w:val="005C1DA1"/>
    <w:rsid w:val="005C6189"/>
    <w:rsid w:val="005C6764"/>
    <w:rsid w:val="005D3875"/>
    <w:rsid w:val="005D3C15"/>
    <w:rsid w:val="005E0B06"/>
    <w:rsid w:val="005E28AA"/>
    <w:rsid w:val="005E3702"/>
    <w:rsid w:val="005F1AB5"/>
    <w:rsid w:val="005F28BE"/>
    <w:rsid w:val="005F5A56"/>
    <w:rsid w:val="005F71D6"/>
    <w:rsid w:val="00600120"/>
    <w:rsid w:val="006008FF"/>
    <w:rsid w:val="006014EB"/>
    <w:rsid w:val="00601F41"/>
    <w:rsid w:val="00605088"/>
    <w:rsid w:val="00607350"/>
    <w:rsid w:val="00607A9C"/>
    <w:rsid w:val="00612322"/>
    <w:rsid w:val="006126DD"/>
    <w:rsid w:val="0061714B"/>
    <w:rsid w:val="00622CD2"/>
    <w:rsid w:val="00627083"/>
    <w:rsid w:val="006301DA"/>
    <w:rsid w:val="006345FE"/>
    <w:rsid w:val="0063520C"/>
    <w:rsid w:val="00640882"/>
    <w:rsid w:val="00642726"/>
    <w:rsid w:val="00646285"/>
    <w:rsid w:val="0065491A"/>
    <w:rsid w:val="00661125"/>
    <w:rsid w:val="006624F7"/>
    <w:rsid w:val="00666994"/>
    <w:rsid w:val="00675B2A"/>
    <w:rsid w:val="00677DB1"/>
    <w:rsid w:val="00680732"/>
    <w:rsid w:val="006807C7"/>
    <w:rsid w:val="00681116"/>
    <w:rsid w:val="0068560C"/>
    <w:rsid w:val="00686BA1"/>
    <w:rsid w:val="00691063"/>
    <w:rsid w:val="006932B0"/>
    <w:rsid w:val="00694665"/>
    <w:rsid w:val="00696539"/>
    <w:rsid w:val="006A11EB"/>
    <w:rsid w:val="006A71CA"/>
    <w:rsid w:val="006B26AB"/>
    <w:rsid w:val="006B33A3"/>
    <w:rsid w:val="006B41DF"/>
    <w:rsid w:val="006B4C2C"/>
    <w:rsid w:val="006C0696"/>
    <w:rsid w:val="006C51AD"/>
    <w:rsid w:val="006C6123"/>
    <w:rsid w:val="006D0595"/>
    <w:rsid w:val="006D0B40"/>
    <w:rsid w:val="006D3D54"/>
    <w:rsid w:val="006D4F6C"/>
    <w:rsid w:val="006E00E7"/>
    <w:rsid w:val="006E4C0B"/>
    <w:rsid w:val="006E6F8B"/>
    <w:rsid w:val="006F2D8D"/>
    <w:rsid w:val="006F40B7"/>
    <w:rsid w:val="00702213"/>
    <w:rsid w:val="007034AC"/>
    <w:rsid w:val="00706206"/>
    <w:rsid w:val="00706F2A"/>
    <w:rsid w:val="00714400"/>
    <w:rsid w:val="0072024E"/>
    <w:rsid w:val="00721DE8"/>
    <w:rsid w:val="0072721C"/>
    <w:rsid w:val="00731764"/>
    <w:rsid w:val="007318C8"/>
    <w:rsid w:val="00732321"/>
    <w:rsid w:val="00733CD5"/>
    <w:rsid w:val="00737A1E"/>
    <w:rsid w:val="00743940"/>
    <w:rsid w:val="00746E28"/>
    <w:rsid w:val="00757C53"/>
    <w:rsid w:val="00760613"/>
    <w:rsid w:val="0076369F"/>
    <w:rsid w:val="0077273F"/>
    <w:rsid w:val="00775748"/>
    <w:rsid w:val="0077668C"/>
    <w:rsid w:val="00780ED0"/>
    <w:rsid w:val="007834F4"/>
    <w:rsid w:val="00784948"/>
    <w:rsid w:val="00791461"/>
    <w:rsid w:val="00793315"/>
    <w:rsid w:val="00795EEC"/>
    <w:rsid w:val="007A588D"/>
    <w:rsid w:val="007B5DA3"/>
    <w:rsid w:val="007B5FC6"/>
    <w:rsid w:val="007B6C81"/>
    <w:rsid w:val="007B782A"/>
    <w:rsid w:val="007C09C2"/>
    <w:rsid w:val="007C47FD"/>
    <w:rsid w:val="007C663C"/>
    <w:rsid w:val="007C6E5C"/>
    <w:rsid w:val="007E0E3C"/>
    <w:rsid w:val="007E1298"/>
    <w:rsid w:val="007E38F5"/>
    <w:rsid w:val="007E4B7A"/>
    <w:rsid w:val="007E7A54"/>
    <w:rsid w:val="007F3B4A"/>
    <w:rsid w:val="007F52FB"/>
    <w:rsid w:val="00800B17"/>
    <w:rsid w:val="0080651A"/>
    <w:rsid w:val="00806A21"/>
    <w:rsid w:val="00815ABC"/>
    <w:rsid w:val="00817D15"/>
    <w:rsid w:val="00821D57"/>
    <w:rsid w:val="00822EA7"/>
    <w:rsid w:val="008235F5"/>
    <w:rsid w:val="0082666D"/>
    <w:rsid w:val="00843284"/>
    <w:rsid w:val="00844640"/>
    <w:rsid w:val="0084661F"/>
    <w:rsid w:val="00854A67"/>
    <w:rsid w:val="00855466"/>
    <w:rsid w:val="0085675A"/>
    <w:rsid w:val="00860519"/>
    <w:rsid w:val="00860E5D"/>
    <w:rsid w:val="0086365A"/>
    <w:rsid w:val="008636B3"/>
    <w:rsid w:val="00873D3A"/>
    <w:rsid w:val="00874AE1"/>
    <w:rsid w:val="008779F0"/>
    <w:rsid w:val="00877AF4"/>
    <w:rsid w:val="00885B84"/>
    <w:rsid w:val="00887E44"/>
    <w:rsid w:val="00892236"/>
    <w:rsid w:val="008929EB"/>
    <w:rsid w:val="0089412E"/>
    <w:rsid w:val="00894550"/>
    <w:rsid w:val="00895583"/>
    <w:rsid w:val="0089568A"/>
    <w:rsid w:val="008A18E7"/>
    <w:rsid w:val="008A2FE3"/>
    <w:rsid w:val="008A3E01"/>
    <w:rsid w:val="008A5EEC"/>
    <w:rsid w:val="008A67FA"/>
    <w:rsid w:val="008B32F4"/>
    <w:rsid w:val="008C0338"/>
    <w:rsid w:val="008C23D2"/>
    <w:rsid w:val="008C37BE"/>
    <w:rsid w:val="008C4812"/>
    <w:rsid w:val="008D251E"/>
    <w:rsid w:val="008D3F53"/>
    <w:rsid w:val="008D77CA"/>
    <w:rsid w:val="008D7E49"/>
    <w:rsid w:val="008E33B3"/>
    <w:rsid w:val="008E3EEE"/>
    <w:rsid w:val="008E3FB7"/>
    <w:rsid w:val="008E6F3E"/>
    <w:rsid w:val="008F0A47"/>
    <w:rsid w:val="008F4944"/>
    <w:rsid w:val="008F4D67"/>
    <w:rsid w:val="008F506D"/>
    <w:rsid w:val="008F6B31"/>
    <w:rsid w:val="008F6FE7"/>
    <w:rsid w:val="008F7506"/>
    <w:rsid w:val="00903089"/>
    <w:rsid w:val="009032E6"/>
    <w:rsid w:val="0090372C"/>
    <w:rsid w:val="00913C8E"/>
    <w:rsid w:val="009208AE"/>
    <w:rsid w:val="00920CF4"/>
    <w:rsid w:val="00922502"/>
    <w:rsid w:val="0092321E"/>
    <w:rsid w:val="009326BA"/>
    <w:rsid w:val="009353C9"/>
    <w:rsid w:val="009378D2"/>
    <w:rsid w:val="00937BAB"/>
    <w:rsid w:val="009439D6"/>
    <w:rsid w:val="00947BC7"/>
    <w:rsid w:val="00950706"/>
    <w:rsid w:val="00955CAE"/>
    <w:rsid w:val="00955FEA"/>
    <w:rsid w:val="009576BC"/>
    <w:rsid w:val="00957EFD"/>
    <w:rsid w:val="0096026C"/>
    <w:rsid w:val="00960291"/>
    <w:rsid w:val="009634C1"/>
    <w:rsid w:val="00965F7E"/>
    <w:rsid w:val="009717BD"/>
    <w:rsid w:val="00972F22"/>
    <w:rsid w:val="00973465"/>
    <w:rsid w:val="009753D0"/>
    <w:rsid w:val="00975635"/>
    <w:rsid w:val="00984704"/>
    <w:rsid w:val="0098587C"/>
    <w:rsid w:val="00987E06"/>
    <w:rsid w:val="00987ED2"/>
    <w:rsid w:val="00990440"/>
    <w:rsid w:val="00990A4D"/>
    <w:rsid w:val="00996D2A"/>
    <w:rsid w:val="009A1549"/>
    <w:rsid w:val="009A6DAA"/>
    <w:rsid w:val="009B1B5D"/>
    <w:rsid w:val="009B21B7"/>
    <w:rsid w:val="009B3330"/>
    <w:rsid w:val="009B5C27"/>
    <w:rsid w:val="009B7C3F"/>
    <w:rsid w:val="009C31F5"/>
    <w:rsid w:val="009C3B92"/>
    <w:rsid w:val="009C6674"/>
    <w:rsid w:val="009C6CB7"/>
    <w:rsid w:val="009D1182"/>
    <w:rsid w:val="009E1598"/>
    <w:rsid w:val="009E5D3F"/>
    <w:rsid w:val="009E781F"/>
    <w:rsid w:val="009F0564"/>
    <w:rsid w:val="009F07C6"/>
    <w:rsid w:val="009F6723"/>
    <w:rsid w:val="00A00709"/>
    <w:rsid w:val="00A00C6F"/>
    <w:rsid w:val="00A04C4D"/>
    <w:rsid w:val="00A07404"/>
    <w:rsid w:val="00A07544"/>
    <w:rsid w:val="00A106F9"/>
    <w:rsid w:val="00A12C9D"/>
    <w:rsid w:val="00A15F05"/>
    <w:rsid w:val="00A20434"/>
    <w:rsid w:val="00A220ED"/>
    <w:rsid w:val="00A262FF"/>
    <w:rsid w:val="00A31A5B"/>
    <w:rsid w:val="00A330AB"/>
    <w:rsid w:val="00A33FAF"/>
    <w:rsid w:val="00A35065"/>
    <w:rsid w:val="00A404C9"/>
    <w:rsid w:val="00A445B2"/>
    <w:rsid w:val="00A455D7"/>
    <w:rsid w:val="00A4756F"/>
    <w:rsid w:val="00A51171"/>
    <w:rsid w:val="00A56722"/>
    <w:rsid w:val="00A633AA"/>
    <w:rsid w:val="00A6608D"/>
    <w:rsid w:val="00A66D56"/>
    <w:rsid w:val="00A6743D"/>
    <w:rsid w:val="00A747AD"/>
    <w:rsid w:val="00A77CFA"/>
    <w:rsid w:val="00A8118F"/>
    <w:rsid w:val="00A83F0B"/>
    <w:rsid w:val="00A869F9"/>
    <w:rsid w:val="00A92AF7"/>
    <w:rsid w:val="00A93257"/>
    <w:rsid w:val="00A9781F"/>
    <w:rsid w:val="00AA3A2F"/>
    <w:rsid w:val="00AA4945"/>
    <w:rsid w:val="00AA4E57"/>
    <w:rsid w:val="00AA5A1F"/>
    <w:rsid w:val="00AB0EDD"/>
    <w:rsid w:val="00AC6904"/>
    <w:rsid w:val="00AC7CD1"/>
    <w:rsid w:val="00AD0636"/>
    <w:rsid w:val="00AD09F9"/>
    <w:rsid w:val="00AD2DA5"/>
    <w:rsid w:val="00AD53FC"/>
    <w:rsid w:val="00AE08A8"/>
    <w:rsid w:val="00AE71F7"/>
    <w:rsid w:val="00AF0AF8"/>
    <w:rsid w:val="00AF6966"/>
    <w:rsid w:val="00B016CE"/>
    <w:rsid w:val="00B01B72"/>
    <w:rsid w:val="00B14820"/>
    <w:rsid w:val="00B14F21"/>
    <w:rsid w:val="00B163A4"/>
    <w:rsid w:val="00B23CD3"/>
    <w:rsid w:val="00B2582B"/>
    <w:rsid w:val="00B27A1A"/>
    <w:rsid w:val="00B27BA6"/>
    <w:rsid w:val="00B30651"/>
    <w:rsid w:val="00B313C3"/>
    <w:rsid w:val="00B31463"/>
    <w:rsid w:val="00B315C9"/>
    <w:rsid w:val="00B31BB3"/>
    <w:rsid w:val="00B33A00"/>
    <w:rsid w:val="00B40FED"/>
    <w:rsid w:val="00B546B8"/>
    <w:rsid w:val="00B5543A"/>
    <w:rsid w:val="00B57999"/>
    <w:rsid w:val="00B62133"/>
    <w:rsid w:val="00B66CC8"/>
    <w:rsid w:val="00B764CA"/>
    <w:rsid w:val="00B87E96"/>
    <w:rsid w:val="00B9335A"/>
    <w:rsid w:val="00B94C68"/>
    <w:rsid w:val="00B963AF"/>
    <w:rsid w:val="00BA1D34"/>
    <w:rsid w:val="00BA2E76"/>
    <w:rsid w:val="00BA4A85"/>
    <w:rsid w:val="00BA60C8"/>
    <w:rsid w:val="00BA720F"/>
    <w:rsid w:val="00BA74D9"/>
    <w:rsid w:val="00BA7570"/>
    <w:rsid w:val="00BB2715"/>
    <w:rsid w:val="00BC43A4"/>
    <w:rsid w:val="00BC6411"/>
    <w:rsid w:val="00BC6886"/>
    <w:rsid w:val="00BC69D3"/>
    <w:rsid w:val="00BE5F5E"/>
    <w:rsid w:val="00BE7ABA"/>
    <w:rsid w:val="00BF502C"/>
    <w:rsid w:val="00C120BC"/>
    <w:rsid w:val="00C1614B"/>
    <w:rsid w:val="00C16CB1"/>
    <w:rsid w:val="00C22B01"/>
    <w:rsid w:val="00C405B3"/>
    <w:rsid w:val="00C437B3"/>
    <w:rsid w:val="00C44E5A"/>
    <w:rsid w:val="00C45CFA"/>
    <w:rsid w:val="00C473B4"/>
    <w:rsid w:val="00C5166B"/>
    <w:rsid w:val="00C60A4A"/>
    <w:rsid w:val="00C62BEF"/>
    <w:rsid w:val="00C70B91"/>
    <w:rsid w:val="00C73CBB"/>
    <w:rsid w:val="00C744D0"/>
    <w:rsid w:val="00C77A8A"/>
    <w:rsid w:val="00C864A1"/>
    <w:rsid w:val="00C8666C"/>
    <w:rsid w:val="00C91910"/>
    <w:rsid w:val="00C94E51"/>
    <w:rsid w:val="00C9774A"/>
    <w:rsid w:val="00CA1D2F"/>
    <w:rsid w:val="00CA2742"/>
    <w:rsid w:val="00CA3058"/>
    <w:rsid w:val="00CA3A91"/>
    <w:rsid w:val="00CA3EFD"/>
    <w:rsid w:val="00CB1C47"/>
    <w:rsid w:val="00CB25D3"/>
    <w:rsid w:val="00CB3A93"/>
    <w:rsid w:val="00CB4406"/>
    <w:rsid w:val="00CC4EC2"/>
    <w:rsid w:val="00CC539E"/>
    <w:rsid w:val="00CC6B44"/>
    <w:rsid w:val="00CC70D0"/>
    <w:rsid w:val="00CC7A7C"/>
    <w:rsid w:val="00CD0A2E"/>
    <w:rsid w:val="00CD3F23"/>
    <w:rsid w:val="00CD4625"/>
    <w:rsid w:val="00CE0FE2"/>
    <w:rsid w:val="00CE1157"/>
    <w:rsid w:val="00CE584B"/>
    <w:rsid w:val="00CE6070"/>
    <w:rsid w:val="00CE6272"/>
    <w:rsid w:val="00CF1B39"/>
    <w:rsid w:val="00CF53A8"/>
    <w:rsid w:val="00D07125"/>
    <w:rsid w:val="00D11AB0"/>
    <w:rsid w:val="00D12118"/>
    <w:rsid w:val="00D25A6B"/>
    <w:rsid w:val="00D2650D"/>
    <w:rsid w:val="00D328C7"/>
    <w:rsid w:val="00D35565"/>
    <w:rsid w:val="00D403D6"/>
    <w:rsid w:val="00D40DE1"/>
    <w:rsid w:val="00D463A2"/>
    <w:rsid w:val="00D510FB"/>
    <w:rsid w:val="00D517DD"/>
    <w:rsid w:val="00D52440"/>
    <w:rsid w:val="00D53964"/>
    <w:rsid w:val="00D60AFB"/>
    <w:rsid w:val="00D62BA5"/>
    <w:rsid w:val="00D63049"/>
    <w:rsid w:val="00D63E30"/>
    <w:rsid w:val="00D64FD5"/>
    <w:rsid w:val="00D66FB2"/>
    <w:rsid w:val="00D673EB"/>
    <w:rsid w:val="00D70382"/>
    <w:rsid w:val="00D7041B"/>
    <w:rsid w:val="00D720E9"/>
    <w:rsid w:val="00D72C98"/>
    <w:rsid w:val="00D766AF"/>
    <w:rsid w:val="00D81026"/>
    <w:rsid w:val="00D82608"/>
    <w:rsid w:val="00D85189"/>
    <w:rsid w:val="00D8662A"/>
    <w:rsid w:val="00D87A4F"/>
    <w:rsid w:val="00D90980"/>
    <w:rsid w:val="00DA0049"/>
    <w:rsid w:val="00DA2001"/>
    <w:rsid w:val="00DA277C"/>
    <w:rsid w:val="00DA2DA7"/>
    <w:rsid w:val="00DB0697"/>
    <w:rsid w:val="00DB4F21"/>
    <w:rsid w:val="00DC34CA"/>
    <w:rsid w:val="00DC38C1"/>
    <w:rsid w:val="00DD143D"/>
    <w:rsid w:val="00DD35C0"/>
    <w:rsid w:val="00DD6577"/>
    <w:rsid w:val="00DD7069"/>
    <w:rsid w:val="00DE15F3"/>
    <w:rsid w:val="00DE185E"/>
    <w:rsid w:val="00DE4AA8"/>
    <w:rsid w:val="00DF1363"/>
    <w:rsid w:val="00DF491D"/>
    <w:rsid w:val="00DF5E03"/>
    <w:rsid w:val="00DF7D14"/>
    <w:rsid w:val="00E0302A"/>
    <w:rsid w:val="00E031C0"/>
    <w:rsid w:val="00E05811"/>
    <w:rsid w:val="00E07257"/>
    <w:rsid w:val="00E10500"/>
    <w:rsid w:val="00E10CC9"/>
    <w:rsid w:val="00E14CD2"/>
    <w:rsid w:val="00E20E40"/>
    <w:rsid w:val="00E229DF"/>
    <w:rsid w:val="00E22B41"/>
    <w:rsid w:val="00E23589"/>
    <w:rsid w:val="00E352BB"/>
    <w:rsid w:val="00E413AF"/>
    <w:rsid w:val="00E41BC1"/>
    <w:rsid w:val="00E4368E"/>
    <w:rsid w:val="00E540C0"/>
    <w:rsid w:val="00E54980"/>
    <w:rsid w:val="00E643C3"/>
    <w:rsid w:val="00E661C2"/>
    <w:rsid w:val="00E67A0A"/>
    <w:rsid w:val="00E704B4"/>
    <w:rsid w:val="00E73378"/>
    <w:rsid w:val="00E80451"/>
    <w:rsid w:val="00E84BDC"/>
    <w:rsid w:val="00E90941"/>
    <w:rsid w:val="00E90CE2"/>
    <w:rsid w:val="00E93CC5"/>
    <w:rsid w:val="00E94CB6"/>
    <w:rsid w:val="00E9721E"/>
    <w:rsid w:val="00EA661F"/>
    <w:rsid w:val="00EA7824"/>
    <w:rsid w:val="00EB4274"/>
    <w:rsid w:val="00EB5170"/>
    <w:rsid w:val="00EB5B2B"/>
    <w:rsid w:val="00EC087C"/>
    <w:rsid w:val="00EC08DC"/>
    <w:rsid w:val="00EC1A87"/>
    <w:rsid w:val="00EC6031"/>
    <w:rsid w:val="00ED0158"/>
    <w:rsid w:val="00ED2197"/>
    <w:rsid w:val="00ED2ED9"/>
    <w:rsid w:val="00ED4BEF"/>
    <w:rsid w:val="00EE076C"/>
    <w:rsid w:val="00EE0FED"/>
    <w:rsid w:val="00EE2E32"/>
    <w:rsid w:val="00EE2FAB"/>
    <w:rsid w:val="00EE475F"/>
    <w:rsid w:val="00EE66BF"/>
    <w:rsid w:val="00EE6BF6"/>
    <w:rsid w:val="00EF2ED0"/>
    <w:rsid w:val="00EF3F5B"/>
    <w:rsid w:val="00EF6941"/>
    <w:rsid w:val="00EF7CBC"/>
    <w:rsid w:val="00F04FAA"/>
    <w:rsid w:val="00F15158"/>
    <w:rsid w:val="00F16978"/>
    <w:rsid w:val="00F24EB4"/>
    <w:rsid w:val="00F27862"/>
    <w:rsid w:val="00F27F90"/>
    <w:rsid w:val="00F27FB7"/>
    <w:rsid w:val="00F30FDF"/>
    <w:rsid w:val="00F3128F"/>
    <w:rsid w:val="00F348B6"/>
    <w:rsid w:val="00F3522D"/>
    <w:rsid w:val="00F40CC3"/>
    <w:rsid w:val="00F44F66"/>
    <w:rsid w:val="00F45A48"/>
    <w:rsid w:val="00F51F69"/>
    <w:rsid w:val="00F5317D"/>
    <w:rsid w:val="00F56A23"/>
    <w:rsid w:val="00F56CD6"/>
    <w:rsid w:val="00F61280"/>
    <w:rsid w:val="00F67670"/>
    <w:rsid w:val="00F70773"/>
    <w:rsid w:val="00F76688"/>
    <w:rsid w:val="00F80E90"/>
    <w:rsid w:val="00F81E2A"/>
    <w:rsid w:val="00F83210"/>
    <w:rsid w:val="00F85869"/>
    <w:rsid w:val="00F87602"/>
    <w:rsid w:val="00F87E3A"/>
    <w:rsid w:val="00F9006D"/>
    <w:rsid w:val="00F9657D"/>
    <w:rsid w:val="00F966A5"/>
    <w:rsid w:val="00FA1CF0"/>
    <w:rsid w:val="00FA7AE3"/>
    <w:rsid w:val="00FB01E0"/>
    <w:rsid w:val="00FB2CC4"/>
    <w:rsid w:val="00FB39AB"/>
    <w:rsid w:val="00FB3EA8"/>
    <w:rsid w:val="00FB4FD9"/>
    <w:rsid w:val="00FB6E38"/>
    <w:rsid w:val="00FC1C1C"/>
    <w:rsid w:val="00FC792D"/>
    <w:rsid w:val="00FD0569"/>
    <w:rsid w:val="00FD08FE"/>
    <w:rsid w:val="00FD1AFA"/>
    <w:rsid w:val="00FD485F"/>
    <w:rsid w:val="00FE3066"/>
    <w:rsid w:val="00FE39DC"/>
    <w:rsid w:val="00FE59CC"/>
    <w:rsid w:val="00FF1D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65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3E01"/>
    <w:rPr>
      <w:sz w:val="20"/>
      <w:szCs w:val="20"/>
    </w:rPr>
  </w:style>
  <w:style w:type="paragraph" w:styleId="Cmsor1">
    <w:name w:val="heading 1"/>
    <w:basedOn w:val="Norml"/>
    <w:next w:val="Norml"/>
    <w:link w:val="Cmsor1Char"/>
    <w:uiPriority w:val="99"/>
    <w:qFormat/>
    <w:rsid w:val="008A3E01"/>
    <w:pPr>
      <w:keepNext/>
      <w:ind w:left="360"/>
      <w:jc w:val="both"/>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60A4A"/>
    <w:rPr>
      <w:rFonts w:ascii="Cambria" w:hAnsi="Cambria" w:cs="Times New Roman"/>
      <w:b/>
      <w:bCs/>
      <w:kern w:val="32"/>
      <w:sz w:val="32"/>
      <w:szCs w:val="32"/>
    </w:rPr>
  </w:style>
  <w:style w:type="paragraph" w:styleId="Szvegtrzs">
    <w:name w:val="Body Text"/>
    <w:basedOn w:val="Norml"/>
    <w:link w:val="SzvegtrzsChar"/>
    <w:uiPriority w:val="99"/>
    <w:rsid w:val="008A3E01"/>
    <w:pPr>
      <w:jc w:val="center"/>
    </w:pPr>
    <w:rPr>
      <w:b/>
      <w:sz w:val="28"/>
      <w:u w:val="single"/>
    </w:rPr>
  </w:style>
  <w:style w:type="character" w:customStyle="1" w:styleId="SzvegtrzsChar">
    <w:name w:val="Szövegtörzs Char"/>
    <w:basedOn w:val="Bekezdsalapbettpusa"/>
    <w:link w:val="Szvegtrzs"/>
    <w:uiPriority w:val="99"/>
    <w:semiHidden/>
    <w:locked/>
    <w:rsid w:val="00C60A4A"/>
    <w:rPr>
      <w:rFonts w:cs="Times New Roman"/>
      <w:sz w:val="20"/>
      <w:szCs w:val="20"/>
    </w:rPr>
  </w:style>
  <w:style w:type="paragraph" w:styleId="lfej">
    <w:name w:val="header"/>
    <w:basedOn w:val="Norml"/>
    <w:link w:val="lfejChar"/>
    <w:uiPriority w:val="99"/>
    <w:rsid w:val="008A3E01"/>
    <w:pPr>
      <w:tabs>
        <w:tab w:val="center" w:pos="4536"/>
        <w:tab w:val="right" w:pos="9072"/>
      </w:tabs>
    </w:pPr>
  </w:style>
  <w:style w:type="character" w:customStyle="1" w:styleId="lfejChar">
    <w:name w:val="Élőfej Char"/>
    <w:basedOn w:val="Bekezdsalapbettpusa"/>
    <w:link w:val="lfej"/>
    <w:uiPriority w:val="99"/>
    <w:semiHidden/>
    <w:locked/>
    <w:rsid w:val="00C60A4A"/>
    <w:rPr>
      <w:rFonts w:cs="Times New Roman"/>
      <w:sz w:val="20"/>
      <w:szCs w:val="20"/>
    </w:rPr>
  </w:style>
  <w:style w:type="character" w:styleId="Oldalszm">
    <w:name w:val="page number"/>
    <w:basedOn w:val="Bekezdsalapbettpusa"/>
    <w:uiPriority w:val="99"/>
    <w:rsid w:val="008A3E01"/>
    <w:rPr>
      <w:rFonts w:cs="Times New Roman"/>
    </w:rPr>
  </w:style>
  <w:style w:type="paragraph" w:styleId="Szvegtrzsbehzssal">
    <w:name w:val="Body Text Indent"/>
    <w:basedOn w:val="Norml"/>
    <w:link w:val="SzvegtrzsbehzssalChar"/>
    <w:uiPriority w:val="99"/>
    <w:rsid w:val="008A3E01"/>
    <w:pPr>
      <w:ind w:left="360"/>
      <w:jc w:val="both"/>
    </w:pPr>
    <w:rPr>
      <w:sz w:val="28"/>
    </w:rPr>
  </w:style>
  <w:style w:type="character" w:customStyle="1" w:styleId="SzvegtrzsbehzssalChar">
    <w:name w:val="Szövegtörzs behúzással Char"/>
    <w:basedOn w:val="Bekezdsalapbettpusa"/>
    <w:link w:val="Szvegtrzsbehzssal"/>
    <w:uiPriority w:val="99"/>
    <w:semiHidden/>
    <w:locked/>
    <w:rsid w:val="00C60A4A"/>
    <w:rPr>
      <w:rFonts w:cs="Times New Roman"/>
      <w:sz w:val="20"/>
      <w:szCs w:val="20"/>
    </w:rPr>
  </w:style>
  <w:style w:type="paragraph" w:styleId="Szvegtrzsbehzssal2">
    <w:name w:val="Body Text Indent 2"/>
    <w:basedOn w:val="Norml"/>
    <w:link w:val="Szvegtrzsbehzssal2Char"/>
    <w:uiPriority w:val="99"/>
    <w:rsid w:val="008A3E01"/>
    <w:pPr>
      <w:ind w:left="360"/>
      <w:jc w:val="both"/>
    </w:pPr>
  </w:style>
  <w:style w:type="character" w:customStyle="1" w:styleId="Szvegtrzsbehzssal2Char">
    <w:name w:val="Szövegtörzs behúzással 2 Char"/>
    <w:basedOn w:val="Bekezdsalapbettpusa"/>
    <w:link w:val="Szvegtrzsbehzssal2"/>
    <w:uiPriority w:val="99"/>
    <w:semiHidden/>
    <w:locked/>
    <w:rsid w:val="00C60A4A"/>
    <w:rPr>
      <w:rFonts w:cs="Times New Roman"/>
      <w:sz w:val="20"/>
      <w:szCs w:val="20"/>
    </w:rPr>
  </w:style>
  <w:style w:type="paragraph" w:styleId="Buborkszveg">
    <w:name w:val="Balloon Text"/>
    <w:basedOn w:val="Norml"/>
    <w:link w:val="BuborkszvegChar"/>
    <w:uiPriority w:val="99"/>
    <w:semiHidden/>
    <w:rsid w:val="00D60AF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60A4A"/>
    <w:rPr>
      <w:rFonts w:cs="Times New Roman"/>
      <w:sz w:val="2"/>
    </w:rPr>
  </w:style>
  <w:style w:type="paragraph" w:styleId="Dokumentumtrkp">
    <w:name w:val="Document Map"/>
    <w:basedOn w:val="Norml"/>
    <w:link w:val="DokumentumtrkpChar"/>
    <w:uiPriority w:val="99"/>
    <w:semiHidden/>
    <w:rsid w:val="00B94C68"/>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C60A4A"/>
    <w:rPr>
      <w:rFonts w:cs="Times New Roman"/>
      <w:sz w:val="2"/>
    </w:rPr>
  </w:style>
  <w:style w:type="character" w:customStyle="1" w:styleId="tel">
    <w:name w:val="tel"/>
    <w:basedOn w:val="Bekezdsalapbettpusa"/>
    <w:uiPriority w:val="99"/>
    <w:rsid w:val="0068560C"/>
    <w:rPr>
      <w:rFonts w:cs="Times New Roman"/>
    </w:rPr>
  </w:style>
  <w:style w:type="paragraph" w:customStyle="1" w:styleId="kapcs">
    <w:name w:val="kapcs"/>
    <w:basedOn w:val="Norml"/>
    <w:uiPriority w:val="99"/>
    <w:rsid w:val="00CA2742"/>
    <w:pPr>
      <w:spacing w:before="100" w:beforeAutospacing="1" w:after="100" w:afterAutospacing="1"/>
    </w:pPr>
    <w:rPr>
      <w:sz w:val="24"/>
      <w:szCs w:val="24"/>
    </w:rPr>
  </w:style>
  <w:style w:type="character" w:customStyle="1" w:styleId="st1">
    <w:name w:val="st1"/>
    <w:basedOn w:val="Bekezdsalapbettpusa"/>
    <w:uiPriority w:val="99"/>
    <w:rsid w:val="00B23CD3"/>
    <w:rPr>
      <w:rFonts w:cs="Times New Roman"/>
    </w:rPr>
  </w:style>
  <w:style w:type="character" w:styleId="Hiperhivatkozs">
    <w:name w:val="Hyperlink"/>
    <w:basedOn w:val="Bekezdsalapbettpusa"/>
    <w:uiPriority w:val="99"/>
    <w:rsid w:val="00873D3A"/>
    <w:rPr>
      <w:rFonts w:cs="Times New Roman"/>
      <w:color w:val="0000FF"/>
      <w:u w:val="single"/>
    </w:rPr>
  </w:style>
  <w:style w:type="paragraph" w:styleId="z-Akrdvteteje">
    <w:name w:val="HTML Top of Form"/>
    <w:basedOn w:val="Norml"/>
    <w:next w:val="Norml"/>
    <w:link w:val="z-AkrdvtetejeChar"/>
    <w:hidden/>
    <w:uiPriority w:val="99"/>
    <w:rsid w:val="00873D3A"/>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locked/>
    <w:rsid w:val="00C60A4A"/>
    <w:rPr>
      <w:rFonts w:ascii="Arial" w:hAnsi="Arial" w:cs="Arial"/>
      <w:vanish/>
      <w:sz w:val="16"/>
      <w:szCs w:val="16"/>
    </w:rPr>
  </w:style>
  <w:style w:type="paragraph" w:styleId="z-Akrdvalja">
    <w:name w:val="HTML Bottom of Form"/>
    <w:basedOn w:val="Norml"/>
    <w:next w:val="Norml"/>
    <w:link w:val="z-AkrdvaljaChar"/>
    <w:hidden/>
    <w:uiPriority w:val="99"/>
    <w:rsid w:val="00873D3A"/>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locked/>
    <w:rsid w:val="00C60A4A"/>
    <w:rPr>
      <w:rFonts w:ascii="Arial" w:hAnsi="Arial" w:cs="Arial"/>
      <w:vanish/>
      <w:sz w:val="16"/>
      <w:szCs w:val="16"/>
    </w:rPr>
  </w:style>
  <w:style w:type="paragraph" w:styleId="NormlWeb">
    <w:name w:val="Normal (Web)"/>
    <w:basedOn w:val="Norml"/>
    <w:uiPriority w:val="99"/>
    <w:rsid w:val="00873D3A"/>
    <w:pPr>
      <w:spacing w:before="100" w:beforeAutospacing="1" w:after="100" w:afterAutospacing="1"/>
    </w:pPr>
    <w:rPr>
      <w:sz w:val="24"/>
      <w:szCs w:val="24"/>
    </w:rPr>
  </w:style>
  <w:style w:type="table" w:styleId="Rcsostblzat">
    <w:name w:val="Table Grid"/>
    <w:basedOn w:val="Normltblzat"/>
    <w:uiPriority w:val="99"/>
    <w:rsid w:val="00543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szerbekezds">
    <w:name w:val="List Paragraph"/>
    <w:aliases w:val="Welt L,Bullet_1"/>
    <w:basedOn w:val="Norml"/>
    <w:link w:val="ListaszerbekezdsChar"/>
    <w:uiPriority w:val="99"/>
    <w:qFormat/>
    <w:rsid w:val="00D510FB"/>
    <w:pPr>
      <w:ind w:left="708"/>
    </w:pPr>
  </w:style>
  <w:style w:type="paragraph" w:styleId="llb">
    <w:name w:val="footer"/>
    <w:basedOn w:val="Norml"/>
    <w:link w:val="llbChar"/>
    <w:uiPriority w:val="99"/>
    <w:rsid w:val="006301DA"/>
    <w:pPr>
      <w:tabs>
        <w:tab w:val="center" w:pos="4536"/>
        <w:tab w:val="right" w:pos="9072"/>
      </w:tabs>
    </w:pPr>
  </w:style>
  <w:style w:type="character" w:customStyle="1" w:styleId="llbChar">
    <w:name w:val="Élőláb Char"/>
    <w:basedOn w:val="Bekezdsalapbettpusa"/>
    <w:link w:val="llb"/>
    <w:uiPriority w:val="99"/>
    <w:locked/>
    <w:rsid w:val="006301DA"/>
    <w:rPr>
      <w:rFonts w:cs="Times New Roman"/>
    </w:rPr>
  </w:style>
  <w:style w:type="character" w:styleId="Jegyzethivatkozs">
    <w:name w:val="annotation reference"/>
    <w:basedOn w:val="Bekezdsalapbettpusa"/>
    <w:uiPriority w:val="99"/>
    <w:rsid w:val="00D7041B"/>
    <w:rPr>
      <w:rFonts w:cs="Times New Roman"/>
      <w:sz w:val="16"/>
    </w:rPr>
  </w:style>
  <w:style w:type="paragraph" w:styleId="Jegyzetszveg">
    <w:name w:val="annotation text"/>
    <w:basedOn w:val="Norml"/>
    <w:link w:val="JegyzetszvegChar"/>
    <w:uiPriority w:val="99"/>
    <w:rsid w:val="00D7041B"/>
  </w:style>
  <w:style w:type="character" w:customStyle="1" w:styleId="JegyzetszvegChar">
    <w:name w:val="Jegyzetszöveg Char"/>
    <w:basedOn w:val="Bekezdsalapbettpusa"/>
    <w:link w:val="Jegyzetszveg"/>
    <w:uiPriority w:val="99"/>
    <w:locked/>
    <w:rsid w:val="00D7041B"/>
    <w:rPr>
      <w:rFonts w:cs="Times New Roman"/>
    </w:rPr>
  </w:style>
  <w:style w:type="paragraph" w:styleId="Megjegyzstrgya">
    <w:name w:val="annotation subject"/>
    <w:basedOn w:val="Jegyzetszveg"/>
    <w:next w:val="Jegyzetszveg"/>
    <w:link w:val="MegjegyzstrgyaChar"/>
    <w:uiPriority w:val="99"/>
    <w:rsid w:val="00D7041B"/>
    <w:rPr>
      <w:b/>
      <w:bCs/>
    </w:rPr>
  </w:style>
  <w:style w:type="character" w:customStyle="1" w:styleId="MegjegyzstrgyaChar">
    <w:name w:val="Megjegyzés tárgya Char"/>
    <w:basedOn w:val="JegyzetszvegChar"/>
    <w:link w:val="Megjegyzstrgya"/>
    <w:uiPriority w:val="99"/>
    <w:locked/>
    <w:rsid w:val="00D7041B"/>
    <w:rPr>
      <w:rFonts w:cs="Times New Roman"/>
      <w:b/>
    </w:rPr>
  </w:style>
  <w:style w:type="paragraph" w:styleId="Szvegtrzs2">
    <w:name w:val="Body Text 2"/>
    <w:basedOn w:val="Norml"/>
    <w:link w:val="Szvegtrzs2Char"/>
    <w:uiPriority w:val="99"/>
    <w:rsid w:val="00D7041B"/>
    <w:pPr>
      <w:spacing w:after="120" w:line="480" w:lineRule="auto"/>
    </w:pPr>
  </w:style>
  <w:style w:type="character" w:customStyle="1" w:styleId="Szvegtrzs2Char">
    <w:name w:val="Szövegtörzs 2 Char"/>
    <w:basedOn w:val="Bekezdsalapbettpusa"/>
    <w:link w:val="Szvegtrzs2"/>
    <w:uiPriority w:val="99"/>
    <w:locked/>
    <w:rsid w:val="00D7041B"/>
    <w:rPr>
      <w:rFonts w:cs="Times New Roman"/>
    </w:rPr>
  </w:style>
  <w:style w:type="paragraph" w:styleId="Szvegblokk">
    <w:name w:val="Block Text"/>
    <w:basedOn w:val="Norml"/>
    <w:uiPriority w:val="99"/>
    <w:rsid w:val="00642726"/>
    <w:pPr>
      <w:keepNext/>
      <w:spacing w:line="240" w:lineRule="atLeast"/>
      <w:ind w:left="709" w:right="424" w:hanging="709"/>
      <w:jc w:val="both"/>
    </w:pPr>
    <w:rPr>
      <w:spacing w:val="20"/>
      <w:sz w:val="24"/>
    </w:rPr>
  </w:style>
  <w:style w:type="character" w:customStyle="1" w:styleId="ListaszerbekezdsChar">
    <w:name w:val="Listaszerű bekezdés Char"/>
    <w:aliases w:val="Welt L Char,Bullet_1 Char"/>
    <w:link w:val="Listaszerbekezds"/>
    <w:uiPriority w:val="99"/>
    <w:locked/>
    <w:rsid w:val="002C5BED"/>
  </w:style>
  <w:style w:type="paragraph" w:styleId="Vltozat">
    <w:name w:val="Revision"/>
    <w:hidden/>
    <w:uiPriority w:val="99"/>
    <w:semiHidden/>
    <w:rsid w:val="000A6D5C"/>
    <w:rPr>
      <w:sz w:val="20"/>
      <w:szCs w:val="20"/>
    </w:rPr>
  </w:style>
  <w:style w:type="paragraph" w:customStyle="1" w:styleId="01LOLglMain1">
    <w:name w:val="01 LOLglMain 1"/>
    <w:basedOn w:val="Norml"/>
    <w:uiPriority w:val="99"/>
    <w:rsid w:val="00937BAB"/>
    <w:pPr>
      <w:keepNext/>
      <w:numPr>
        <w:numId w:val="24"/>
      </w:numPr>
      <w:tabs>
        <w:tab w:val="clear" w:pos="0"/>
        <w:tab w:val="num" w:pos="720"/>
      </w:tabs>
      <w:spacing w:after="240"/>
      <w:jc w:val="both"/>
      <w:outlineLvl w:val="0"/>
    </w:pPr>
    <w:rPr>
      <w:rFonts w:ascii="Times New Roman Bold" w:hAnsi="Times New Roman Bold"/>
      <w:b/>
      <w:bCs/>
      <w:caps/>
      <w:sz w:val="22"/>
      <w:szCs w:val="28"/>
      <w:lang w:val="en-US" w:eastAsia="en-US"/>
    </w:rPr>
  </w:style>
  <w:style w:type="paragraph" w:customStyle="1" w:styleId="01LOLglMain2">
    <w:name w:val="01 LOLglMain 2"/>
    <w:basedOn w:val="Norml"/>
    <w:link w:val="01LOLglMain2Char"/>
    <w:uiPriority w:val="99"/>
    <w:rsid w:val="00937BAB"/>
    <w:pPr>
      <w:numPr>
        <w:ilvl w:val="1"/>
        <w:numId w:val="24"/>
      </w:numPr>
      <w:tabs>
        <w:tab w:val="clear" w:pos="0"/>
        <w:tab w:val="num" w:pos="720"/>
      </w:tabs>
      <w:spacing w:after="240"/>
      <w:jc w:val="both"/>
      <w:outlineLvl w:val="1"/>
    </w:pPr>
    <w:rPr>
      <w:sz w:val="26"/>
      <w:lang w:val="en-US" w:eastAsia="en-US"/>
    </w:rPr>
  </w:style>
  <w:style w:type="character" w:customStyle="1" w:styleId="01LOLglMain2Char">
    <w:name w:val="01 LOLglMain 2 Char"/>
    <w:link w:val="01LOLglMain2"/>
    <w:uiPriority w:val="99"/>
    <w:locked/>
    <w:rsid w:val="00937BAB"/>
    <w:rPr>
      <w:rFonts w:eastAsia="Times New Roman"/>
      <w:sz w:val="26"/>
      <w:lang w:val="en-US" w:eastAsia="en-US"/>
    </w:rPr>
  </w:style>
  <w:style w:type="paragraph" w:customStyle="1" w:styleId="01LOLglMain3">
    <w:name w:val="01 LOLglMain 3"/>
    <w:basedOn w:val="Norml"/>
    <w:uiPriority w:val="99"/>
    <w:rsid w:val="00937BAB"/>
    <w:pPr>
      <w:numPr>
        <w:ilvl w:val="2"/>
        <w:numId w:val="24"/>
      </w:numPr>
      <w:tabs>
        <w:tab w:val="clear" w:pos="0"/>
      </w:tabs>
      <w:spacing w:after="240"/>
      <w:jc w:val="both"/>
      <w:outlineLvl w:val="2"/>
    </w:pPr>
    <w:rPr>
      <w:bCs/>
      <w:sz w:val="22"/>
      <w:szCs w:val="22"/>
      <w:lang w:val="en-US" w:eastAsia="en-US"/>
    </w:rPr>
  </w:style>
  <w:style w:type="paragraph" w:customStyle="1" w:styleId="01LOLglMain4">
    <w:name w:val="01 LOLglMain 4"/>
    <w:basedOn w:val="Norml"/>
    <w:uiPriority w:val="99"/>
    <w:rsid w:val="00937BAB"/>
    <w:pPr>
      <w:numPr>
        <w:ilvl w:val="3"/>
        <w:numId w:val="24"/>
      </w:numPr>
      <w:tabs>
        <w:tab w:val="clear" w:pos="0"/>
      </w:tabs>
      <w:spacing w:after="240"/>
      <w:jc w:val="both"/>
      <w:outlineLvl w:val="3"/>
    </w:pPr>
    <w:rPr>
      <w:bCs/>
      <w:iCs/>
      <w:sz w:val="22"/>
      <w:szCs w:val="22"/>
      <w:lang w:val="en-US" w:eastAsia="en-US"/>
    </w:rPr>
  </w:style>
  <w:style w:type="paragraph" w:customStyle="1" w:styleId="01LOLglMain5">
    <w:name w:val="01 LOLglMain 5"/>
    <w:basedOn w:val="Norml"/>
    <w:uiPriority w:val="99"/>
    <w:rsid w:val="00937BAB"/>
    <w:pPr>
      <w:numPr>
        <w:ilvl w:val="4"/>
        <w:numId w:val="24"/>
      </w:numPr>
      <w:tabs>
        <w:tab w:val="clear" w:pos="0"/>
        <w:tab w:val="num" w:pos="2160"/>
      </w:tabs>
      <w:spacing w:after="240"/>
      <w:outlineLvl w:val="4"/>
    </w:pPr>
    <w:rPr>
      <w:sz w:val="24"/>
      <w:szCs w:val="22"/>
      <w:lang w:val="en-US" w:eastAsia="en-US"/>
    </w:rPr>
  </w:style>
  <w:style w:type="paragraph" w:customStyle="1" w:styleId="01LOLglMain6">
    <w:name w:val="01 LOLglMain 6"/>
    <w:basedOn w:val="Norml"/>
    <w:uiPriority w:val="99"/>
    <w:rsid w:val="00937BAB"/>
    <w:pPr>
      <w:numPr>
        <w:ilvl w:val="5"/>
        <w:numId w:val="24"/>
      </w:numPr>
      <w:tabs>
        <w:tab w:val="clear" w:pos="0"/>
        <w:tab w:val="num" w:pos="2880"/>
      </w:tabs>
      <w:spacing w:after="240"/>
      <w:outlineLvl w:val="5"/>
    </w:pPr>
    <w:rPr>
      <w:iCs/>
      <w:sz w:val="24"/>
      <w:szCs w:val="22"/>
      <w:lang w:val="en-US" w:eastAsia="en-US"/>
    </w:rPr>
  </w:style>
  <w:style w:type="paragraph" w:customStyle="1" w:styleId="01LOLglMain7">
    <w:name w:val="01 LOLglMain 7"/>
    <w:basedOn w:val="Norml"/>
    <w:uiPriority w:val="99"/>
    <w:rsid w:val="00937BAB"/>
    <w:pPr>
      <w:numPr>
        <w:ilvl w:val="6"/>
        <w:numId w:val="24"/>
      </w:numPr>
      <w:tabs>
        <w:tab w:val="clear" w:pos="0"/>
        <w:tab w:val="num" w:pos="3600"/>
      </w:tabs>
      <w:spacing w:after="240"/>
      <w:outlineLvl w:val="6"/>
    </w:pPr>
    <w:rPr>
      <w:iCs/>
      <w:sz w:val="24"/>
      <w:szCs w:val="22"/>
      <w:lang w:val="en-US" w:eastAsia="en-US"/>
    </w:rPr>
  </w:style>
  <w:style w:type="paragraph" w:customStyle="1" w:styleId="01LOLglMain8">
    <w:name w:val="01 LOLglMain 8"/>
    <w:basedOn w:val="Norml"/>
    <w:uiPriority w:val="99"/>
    <w:rsid w:val="00937BAB"/>
    <w:pPr>
      <w:numPr>
        <w:ilvl w:val="7"/>
        <w:numId w:val="24"/>
      </w:numPr>
      <w:tabs>
        <w:tab w:val="clear" w:pos="0"/>
      </w:tabs>
      <w:outlineLvl w:val="7"/>
    </w:pPr>
    <w:rPr>
      <w:sz w:val="24"/>
      <w:lang w:val="en-US" w:eastAsia="en-US"/>
    </w:rPr>
  </w:style>
  <w:style w:type="paragraph" w:customStyle="1" w:styleId="01LOLglMain9">
    <w:name w:val="01 LOLglMain 9"/>
    <w:basedOn w:val="Norml"/>
    <w:uiPriority w:val="99"/>
    <w:rsid w:val="00937BAB"/>
    <w:pPr>
      <w:numPr>
        <w:ilvl w:val="8"/>
        <w:numId w:val="24"/>
      </w:numPr>
      <w:tabs>
        <w:tab w:val="clear" w:pos="0"/>
      </w:tabs>
      <w:outlineLvl w:val="8"/>
    </w:pPr>
    <w:rPr>
      <w:iCs/>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3E01"/>
    <w:rPr>
      <w:sz w:val="20"/>
      <w:szCs w:val="20"/>
    </w:rPr>
  </w:style>
  <w:style w:type="paragraph" w:styleId="Cmsor1">
    <w:name w:val="heading 1"/>
    <w:basedOn w:val="Norml"/>
    <w:next w:val="Norml"/>
    <w:link w:val="Cmsor1Char"/>
    <w:uiPriority w:val="99"/>
    <w:qFormat/>
    <w:rsid w:val="008A3E01"/>
    <w:pPr>
      <w:keepNext/>
      <w:ind w:left="360"/>
      <w:jc w:val="both"/>
      <w:outlineLvl w:val="0"/>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60A4A"/>
    <w:rPr>
      <w:rFonts w:ascii="Cambria" w:hAnsi="Cambria" w:cs="Times New Roman"/>
      <w:b/>
      <w:bCs/>
      <w:kern w:val="32"/>
      <w:sz w:val="32"/>
      <w:szCs w:val="32"/>
    </w:rPr>
  </w:style>
  <w:style w:type="paragraph" w:styleId="Szvegtrzs">
    <w:name w:val="Body Text"/>
    <w:basedOn w:val="Norml"/>
    <w:link w:val="SzvegtrzsChar"/>
    <w:uiPriority w:val="99"/>
    <w:rsid w:val="008A3E01"/>
    <w:pPr>
      <w:jc w:val="center"/>
    </w:pPr>
    <w:rPr>
      <w:b/>
      <w:sz w:val="28"/>
      <w:u w:val="single"/>
    </w:rPr>
  </w:style>
  <w:style w:type="character" w:customStyle="1" w:styleId="SzvegtrzsChar">
    <w:name w:val="Szövegtörzs Char"/>
    <w:basedOn w:val="Bekezdsalapbettpusa"/>
    <w:link w:val="Szvegtrzs"/>
    <w:uiPriority w:val="99"/>
    <w:semiHidden/>
    <w:locked/>
    <w:rsid w:val="00C60A4A"/>
    <w:rPr>
      <w:rFonts w:cs="Times New Roman"/>
      <w:sz w:val="20"/>
      <w:szCs w:val="20"/>
    </w:rPr>
  </w:style>
  <w:style w:type="paragraph" w:styleId="lfej">
    <w:name w:val="header"/>
    <w:basedOn w:val="Norml"/>
    <w:link w:val="lfejChar"/>
    <w:uiPriority w:val="99"/>
    <w:rsid w:val="008A3E01"/>
    <w:pPr>
      <w:tabs>
        <w:tab w:val="center" w:pos="4536"/>
        <w:tab w:val="right" w:pos="9072"/>
      </w:tabs>
    </w:pPr>
  </w:style>
  <w:style w:type="character" w:customStyle="1" w:styleId="lfejChar">
    <w:name w:val="Élőfej Char"/>
    <w:basedOn w:val="Bekezdsalapbettpusa"/>
    <w:link w:val="lfej"/>
    <w:uiPriority w:val="99"/>
    <w:semiHidden/>
    <w:locked/>
    <w:rsid w:val="00C60A4A"/>
    <w:rPr>
      <w:rFonts w:cs="Times New Roman"/>
      <w:sz w:val="20"/>
      <w:szCs w:val="20"/>
    </w:rPr>
  </w:style>
  <w:style w:type="character" w:styleId="Oldalszm">
    <w:name w:val="page number"/>
    <w:basedOn w:val="Bekezdsalapbettpusa"/>
    <w:uiPriority w:val="99"/>
    <w:rsid w:val="008A3E01"/>
    <w:rPr>
      <w:rFonts w:cs="Times New Roman"/>
    </w:rPr>
  </w:style>
  <w:style w:type="paragraph" w:styleId="Szvegtrzsbehzssal">
    <w:name w:val="Body Text Indent"/>
    <w:basedOn w:val="Norml"/>
    <w:link w:val="SzvegtrzsbehzssalChar"/>
    <w:uiPriority w:val="99"/>
    <w:rsid w:val="008A3E01"/>
    <w:pPr>
      <w:ind w:left="360"/>
      <w:jc w:val="both"/>
    </w:pPr>
    <w:rPr>
      <w:sz w:val="28"/>
    </w:rPr>
  </w:style>
  <w:style w:type="character" w:customStyle="1" w:styleId="SzvegtrzsbehzssalChar">
    <w:name w:val="Szövegtörzs behúzással Char"/>
    <w:basedOn w:val="Bekezdsalapbettpusa"/>
    <w:link w:val="Szvegtrzsbehzssal"/>
    <w:uiPriority w:val="99"/>
    <w:semiHidden/>
    <w:locked/>
    <w:rsid w:val="00C60A4A"/>
    <w:rPr>
      <w:rFonts w:cs="Times New Roman"/>
      <w:sz w:val="20"/>
      <w:szCs w:val="20"/>
    </w:rPr>
  </w:style>
  <w:style w:type="paragraph" w:styleId="Szvegtrzsbehzssal2">
    <w:name w:val="Body Text Indent 2"/>
    <w:basedOn w:val="Norml"/>
    <w:link w:val="Szvegtrzsbehzssal2Char"/>
    <w:uiPriority w:val="99"/>
    <w:rsid w:val="008A3E01"/>
    <w:pPr>
      <w:ind w:left="360"/>
      <w:jc w:val="both"/>
    </w:pPr>
  </w:style>
  <w:style w:type="character" w:customStyle="1" w:styleId="Szvegtrzsbehzssal2Char">
    <w:name w:val="Szövegtörzs behúzással 2 Char"/>
    <w:basedOn w:val="Bekezdsalapbettpusa"/>
    <w:link w:val="Szvegtrzsbehzssal2"/>
    <w:uiPriority w:val="99"/>
    <w:semiHidden/>
    <w:locked/>
    <w:rsid w:val="00C60A4A"/>
    <w:rPr>
      <w:rFonts w:cs="Times New Roman"/>
      <w:sz w:val="20"/>
      <w:szCs w:val="20"/>
    </w:rPr>
  </w:style>
  <w:style w:type="paragraph" w:styleId="Buborkszveg">
    <w:name w:val="Balloon Text"/>
    <w:basedOn w:val="Norml"/>
    <w:link w:val="BuborkszvegChar"/>
    <w:uiPriority w:val="99"/>
    <w:semiHidden/>
    <w:rsid w:val="00D60AF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60A4A"/>
    <w:rPr>
      <w:rFonts w:cs="Times New Roman"/>
      <w:sz w:val="2"/>
    </w:rPr>
  </w:style>
  <w:style w:type="paragraph" w:styleId="Dokumentumtrkp">
    <w:name w:val="Document Map"/>
    <w:basedOn w:val="Norml"/>
    <w:link w:val="DokumentumtrkpChar"/>
    <w:uiPriority w:val="99"/>
    <w:semiHidden/>
    <w:rsid w:val="00B94C68"/>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C60A4A"/>
    <w:rPr>
      <w:rFonts w:cs="Times New Roman"/>
      <w:sz w:val="2"/>
    </w:rPr>
  </w:style>
  <w:style w:type="character" w:customStyle="1" w:styleId="tel">
    <w:name w:val="tel"/>
    <w:basedOn w:val="Bekezdsalapbettpusa"/>
    <w:uiPriority w:val="99"/>
    <w:rsid w:val="0068560C"/>
    <w:rPr>
      <w:rFonts w:cs="Times New Roman"/>
    </w:rPr>
  </w:style>
  <w:style w:type="paragraph" w:customStyle="1" w:styleId="kapcs">
    <w:name w:val="kapcs"/>
    <w:basedOn w:val="Norml"/>
    <w:uiPriority w:val="99"/>
    <w:rsid w:val="00CA2742"/>
    <w:pPr>
      <w:spacing w:before="100" w:beforeAutospacing="1" w:after="100" w:afterAutospacing="1"/>
    </w:pPr>
    <w:rPr>
      <w:sz w:val="24"/>
      <w:szCs w:val="24"/>
    </w:rPr>
  </w:style>
  <w:style w:type="character" w:customStyle="1" w:styleId="st1">
    <w:name w:val="st1"/>
    <w:basedOn w:val="Bekezdsalapbettpusa"/>
    <w:uiPriority w:val="99"/>
    <w:rsid w:val="00B23CD3"/>
    <w:rPr>
      <w:rFonts w:cs="Times New Roman"/>
    </w:rPr>
  </w:style>
  <w:style w:type="character" w:styleId="Hiperhivatkozs">
    <w:name w:val="Hyperlink"/>
    <w:basedOn w:val="Bekezdsalapbettpusa"/>
    <w:uiPriority w:val="99"/>
    <w:rsid w:val="00873D3A"/>
    <w:rPr>
      <w:rFonts w:cs="Times New Roman"/>
      <w:color w:val="0000FF"/>
      <w:u w:val="single"/>
    </w:rPr>
  </w:style>
  <w:style w:type="paragraph" w:styleId="z-Akrdvteteje">
    <w:name w:val="HTML Top of Form"/>
    <w:basedOn w:val="Norml"/>
    <w:next w:val="Norml"/>
    <w:link w:val="z-AkrdvtetejeChar"/>
    <w:hidden/>
    <w:uiPriority w:val="99"/>
    <w:rsid w:val="00873D3A"/>
    <w:pPr>
      <w:pBdr>
        <w:bottom w:val="single" w:sz="6" w:space="1" w:color="auto"/>
      </w:pBdr>
      <w:jc w:val="center"/>
    </w:pPr>
    <w:rPr>
      <w:rFonts w:ascii="Arial" w:hAnsi="Arial" w:cs="Arial"/>
      <w:vanish/>
      <w:sz w:val="16"/>
      <w:szCs w:val="16"/>
    </w:rPr>
  </w:style>
  <w:style w:type="character" w:customStyle="1" w:styleId="z-AkrdvtetejeChar">
    <w:name w:val="z-A kérdőív teteje Char"/>
    <w:basedOn w:val="Bekezdsalapbettpusa"/>
    <w:link w:val="z-Akrdvteteje"/>
    <w:uiPriority w:val="99"/>
    <w:semiHidden/>
    <w:locked/>
    <w:rsid w:val="00C60A4A"/>
    <w:rPr>
      <w:rFonts w:ascii="Arial" w:hAnsi="Arial" w:cs="Arial"/>
      <w:vanish/>
      <w:sz w:val="16"/>
      <w:szCs w:val="16"/>
    </w:rPr>
  </w:style>
  <w:style w:type="paragraph" w:styleId="z-Akrdvalja">
    <w:name w:val="HTML Bottom of Form"/>
    <w:basedOn w:val="Norml"/>
    <w:next w:val="Norml"/>
    <w:link w:val="z-AkrdvaljaChar"/>
    <w:hidden/>
    <w:uiPriority w:val="99"/>
    <w:rsid w:val="00873D3A"/>
    <w:pPr>
      <w:pBdr>
        <w:top w:val="single" w:sz="6" w:space="1" w:color="auto"/>
      </w:pBdr>
      <w:jc w:val="center"/>
    </w:pPr>
    <w:rPr>
      <w:rFonts w:ascii="Arial" w:hAnsi="Arial" w:cs="Arial"/>
      <w:vanish/>
      <w:sz w:val="16"/>
      <w:szCs w:val="16"/>
    </w:rPr>
  </w:style>
  <w:style w:type="character" w:customStyle="1" w:styleId="z-AkrdvaljaChar">
    <w:name w:val="z-A kérdőív alja Char"/>
    <w:basedOn w:val="Bekezdsalapbettpusa"/>
    <w:link w:val="z-Akrdvalja"/>
    <w:uiPriority w:val="99"/>
    <w:semiHidden/>
    <w:locked/>
    <w:rsid w:val="00C60A4A"/>
    <w:rPr>
      <w:rFonts w:ascii="Arial" w:hAnsi="Arial" w:cs="Arial"/>
      <w:vanish/>
      <w:sz w:val="16"/>
      <w:szCs w:val="16"/>
    </w:rPr>
  </w:style>
  <w:style w:type="paragraph" w:styleId="NormlWeb">
    <w:name w:val="Normal (Web)"/>
    <w:basedOn w:val="Norml"/>
    <w:uiPriority w:val="99"/>
    <w:rsid w:val="00873D3A"/>
    <w:pPr>
      <w:spacing w:before="100" w:beforeAutospacing="1" w:after="100" w:afterAutospacing="1"/>
    </w:pPr>
    <w:rPr>
      <w:sz w:val="24"/>
      <w:szCs w:val="24"/>
    </w:rPr>
  </w:style>
  <w:style w:type="table" w:styleId="Rcsostblzat">
    <w:name w:val="Table Grid"/>
    <w:basedOn w:val="Normltblzat"/>
    <w:uiPriority w:val="99"/>
    <w:rsid w:val="005435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szerbekezds">
    <w:name w:val="List Paragraph"/>
    <w:aliases w:val="Welt L,Bullet_1"/>
    <w:basedOn w:val="Norml"/>
    <w:link w:val="ListaszerbekezdsChar"/>
    <w:uiPriority w:val="99"/>
    <w:qFormat/>
    <w:rsid w:val="00D510FB"/>
    <w:pPr>
      <w:ind w:left="708"/>
    </w:pPr>
  </w:style>
  <w:style w:type="paragraph" w:styleId="llb">
    <w:name w:val="footer"/>
    <w:basedOn w:val="Norml"/>
    <w:link w:val="llbChar"/>
    <w:uiPriority w:val="99"/>
    <w:rsid w:val="006301DA"/>
    <w:pPr>
      <w:tabs>
        <w:tab w:val="center" w:pos="4536"/>
        <w:tab w:val="right" w:pos="9072"/>
      </w:tabs>
    </w:pPr>
  </w:style>
  <w:style w:type="character" w:customStyle="1" w:styleId="llbChar">
    <w:name w:val="Élőláb Char"/>
    <w:basedOn w:val="Bekezdsalapbettpusa"/>
    <w:link w:val="llb"/>
    <w:uiPriority w:val="99"/>
    <w:locked/>
    <w:rsid w:val="006301DA"/>
    <w:rPr>
      <w:rFonts w:cs="Times New Roman"/>
    </w:rPr>
  </w:style>
  <w:style w:type="character" w:styleId="Jegyzethivatkozs">
    <w:name w:val="annotation reference"/>
    <w:basedOn w:val="Bekezdsalapbettpusa"/>
    <w:uiPriority w:val="99"/>
    <w:rsid w:val="00D7041B"/>
    <w:rPr>
      <w:rFonts w:cs="Times New Roman"/>
      <w:sz w:val="16"/>
    </w:rPr>
  </w:style>
  <w:style w:type="paragraph" w:styleId="Jegyzetszveg">
    <w:name w:val="annotation text"/>
    <w:basedOn w:val="Norml"/>
    <w:link w:val="JegyzetszvegChar"/>
    <w:uiPriority w:val="99"/>
    <w:rsid w:val="00D7041B"/>
  </w:style>
  <w:style w:type="character" w:customStyle="1" w:styleId="JegyzetszvegChar">
    <w:name w:val="Jegyzetszöveg Char"/>
    <w:basedOn w:val="Bekezdsalapbettpusa"/>
    <w:link w:val="Jegyzetszveg"/>
    <w:uiPriority w:val="99"/>
    <w:locked/>
    <w:rsid w:val="00D7041B"/>
    <w:rPr>
      <w:rFonts w:cs="Times New Roman"/>
    </w:rPr>
  </w:style>
  <w:style w:type="paragraph" w:styleId="Megjegyzstrgya">
    <w:name w:val="annotation subject"/>
    <w:basedOn w:val="Jegyzetszveg"/>
    <w:next w:val="Jegyzetszveg"/>
    <w:link w:val="MegjegyzstrgyaChar"/>
    <w:uiPriority w:val="99"/>
    <w:rsid w:val="00D7041B"/>
    <w:rPr>
      <w:b/>
      <w:bCs/>
    </w:rPr>
  </w:style>
  <w:style w:type="character" w:customStyle="1" w:styleId="MegjegyzstrgyaChar">
    <w:name w:val="Megjegyzés tárgya Char"/>
    <w:basedOn w:val="JegyzetszvegChar"/>
    <w:link w:val="Megjegyzstrgya"/>
    <w:uiPriority w:val="99"/>
    <w:locked/>
    <w:rsid w:val="00D7041B"/>
    <w:rPr>
      <w:rFonts w:cs="Times New Roman"/>
      <w:b/>
    </w:rPr>
  </w:style>
  <w:style w:type="paragraph" w:styleId="Szvegtrzs2">
    <w:name w:val="Body Text 2"/>
    <w:basedOn w:val="Norml"/>
    <w:link w:val="Szvegtrzs2Char"/>
    <w:uiPriority w:val="99"/>
    <w:rsid w:val="00D7041B"/>
    <w:pPr>
      <w:spacing w:after="120" w:line="480" w:lineRule="auto"/>
    </w:pPr>
  </w:style>
  <w:style w:type="character" w:customStyle="1" w:styleId="Szvegtrzs2Char">
    <w:name w:val="Szövegtörzs 2 Char"/>
    <w:basedOn w:val="Bekezdsalapbettpusa"/>
    <w:link w:val="Szvegtrzs2"/>
    <w:uiPriority w:val="99"/>
    <w:locked/>
    <w:rsid w:val="00D7041B"/>
    <w:rPr>
      <w:rFonts w:cs="Times New Roman"/>
    </w:rPr>
  </w:style>
  <w:style w:type="paragraph" w:styleId="Szvegblokk">
    <w:name w:val="Block Text"/>
    <w:basedOn w:val="Norml"/>
    <w:uiPriority w:val="99"/>
    <w:rsid w:val="00642726"/>
    <w:pPr>
      <w:keepNext/>
      <w:spacing w:line="240" w:lineRule="atLeast"/>
      <w:ind w:left="709" w:right="424" w:hanging="709"/>
      <w:jc w:val="both"/>
    </w:pPr>
    <w:rPr>
      <w:spacing w:val="20"/>
      <w:sz w:val="24"/>
    </w:rPr>
  </w:style>
  <w:style w:type="character" w:customStyle="1" w:styleId="ListaszerbekezdsChar">
    <w:name w:val="Listaszerű bekezdés Char"/>
    <w:aliases w:val="Welt L Char,Bullet_1 Char"/>
    <w:link w:val="Listaszerbekezds"/>
    <w:uiPriority w:val="99"/>
    <w:locked/>
    <w:rsid w:val="002C5BED"/>
  </w:style>
  <w:style w:type="paragraph" w:styleId="Vltozat">
    <w:name w:val="Revision"/>
    <w:hidden/>
    <w:uiPriority w:val="99"/>
    <w:semiHidden/>
    <w:rsid w:val="000A6D5C"/>
    <w:rPr>
      <w:sz w:val="20"/>
      <w:szCs w:val="20"/>
    </w:rPr>
  </w:style>
  <w:style w:type="paragraph" w:customStyle="1" w:styleId="01LOLglMain1">
    <w:name w:val="01 LOLglMain 1"/>
    <w:basedOn w:val="Norml"/>
    <w:uiPriority w:val="99"/>
    <w:rsid w:val="00937BAB"/>
    <w:pPr>
      <w:keepNext/>
      <w:numPr>
        <w:numId w:val="24"/>
      </w:numPr>
      <w:tabs>
        <w:tab w:val="clear" w:pos="0"/>
        <w:tab w:val="num" w:pos="720"/>
      </w:tabs>
      <w:spacing w:after="240"/>
      <w:jc w:val="both"/>
      <w:outlineLvl w:val="0"/>
    </w:pPr>
    <w:rPr>
      <w:rFonts w:ascii="Times New Roman Bold" w:hAnsi="Times New Roman Bold"/>
      <w:b/>
      <w:bCs/>
      <w:caps/>
      <w:sz w:val="22"/>
      <w:szCs w:val="28"/>
      <w:lang w:val="en-US" w:eastAsia="en-US"/>
    </w:rPr>
  </w:style>
  <w:style w:type="paragraph" w:customStyle="1" w:styleId="01LOLglMain2">
    <w:name w:val="01 LOLglMain 2"/>
    <w:basedOn w:val="Norml"/>
    <w:link w:val="01LOLglMain2Char"/>
    <w:uiPriority w:val="99"/>
    <w:rsid w:val="00937BAB"/>
    <w:pPr>
      <w:numPr>
        <w:ilvl w:val="1"/>
        <w:numId w:val="24"/>
      </w:numPr>
      <w:tabs>
        <w:tab w:val="clear" w:pos="0"/>
        <w:tab w:val="num" w:pos="720"/>
      </w:tabs>
      <w:spacing w:after="240"/>
      <w:jc w:val="both"/>
      <w:outlineLvl w:val="1"/>
    </w:pPr>
    <w:rPr>
      <w:sz w:val="26"/>
      <w:lang w:val="en-US" w:eastAsia="en-US"/>
    </w:rPr>
  </w:style>
  <w:style w:type="character" w:customStyle="1" w:styleId="01LOLglMain2Char">
    <w:name w:val="01 LOLglMain 2 Char"/>
    <w:link w:val="01LOLglMain2"/>
    <w:uiPriority w:val="99"/>
    <w:locked/>
    <w:rsid w:val="00937BAB"/>
    <w:rPr>
      <w:rFonts w:eastAsia="Times New Roman"/>
      <w:sz w:val="26"/>
      <w:lang w:val="en-US" w:eastAsia="en-US"/>
    </w:rPr>
  </w:style>
  <w:style w:type="paragraph" w:customStyle="1" w:styleId="01LOLglMain3">
    <w:name w:val="01 LOLglMain 3"/>
    <w:basedOn w:val="Norml"/>
    <w:uiPriority w:val="99"/>
    <w:rsid w:val="00937BAB"/>
    <w:pPr>
      <w:numPr>
        <w:ilvl w:val="2"/>
        <w:numId w:val="24"/>
      </w:numPr>
      <w:tabs>
        <w:tab w:val="clear" w:pos="0"/>
      </w:tabs>
      <w:spacing w:after="240"/>
      <w:jc w:val="both"/>
      <w:outlineLvl w:val="2"/>
    </w:pPr>
    <w:rPr>
      <w:bCs/>
      <w:sz w:val="22"/>
      <w:szCs w:val="22"/>
      <w:lang w:val="en-US" w:eastAsia="en-US"/>
    </w:rPr>
  </w:style>
  <w:style w:type="paragraph" w:customStyle="1" w:styleId="01LOLglMain4">
    <w:name w:val="01 LOLglMain 4"/>
    <w:basedOn w:val="Norml"/>
    <w:uiPriority w:val="99"/>
    <w:rsid w:val="00937BAB"/>
    <w:pPr>
      <w:numPr>
        <w:ilvl w:val="3"/>
        <w:numId w:val="24"/>
      </w:numPr>
      <w:tabs>
        <w:tab w:val="clear" w:pos="0"/>
      </w:tabs>
      <w:spacing w:after="240"/>
      <w:jc w:val="both"/>
      <w:outlineLvl w:val="3"/>
    </w:pPr>
    <w:rPr>
      <w:bCs/>
      <w:iCs/>
      <w:sz w:val="22"/>
      <w:szCs w:val="22"/>
      <w:lang w:val="en-US" w:eastAsia="en-US"/>
    </w:rPr>
  </w:style>
  <w:style w:type="paragraph" w:customStyle="1" w:styleId="01LOLglMain5">
    <w:name w:val="01 LOLglMain 5"/>
    <w:basedOn w:val="Norml"/>
    <w:uiPriority w:val="99"/>
    <w:rsid w:val="00937BAB"/>
    <w:pPr>
      <w:numPr>
        <w:ilvl w:val="4"/>
        <w:numId w:val="24"/>
      </w:numPr>
      <w:tabs>
        <w:tab w:val="clear" w:pos="0"/>
        <w:tab w:val="num" w:pos="2160"/>
      </w:tabs>
      <w:spacing w:after="240"/>
      <w:outlineLvl w:val="4"/>
    </w:pPr>
    <w:rPr>
      <w:sz w:val="24"/>
      <w:szCs w:val="22"/>
      <w:lang w:val="en-US" w:eastAsia="en-US"/>
    </w:rPr>
  </w:style>
  <w:style w:type="paragraph" w:customStyle="1" w:styleId="01LOLglMain6">
    <w:name w:val="01 LOLglMain 6"/>
    <w:basedOn w:val="Norml"/>
    <w:uiPriority w:val="99"/>
    <w:rsid w:val="00937BAB"/>
    <w:pPr>
      <w:numPr>
        <w:ilvl w:val="5"/>
        <w:numId w:val="24"/>
      </w:numPr>
      <w:tabs>
        <w:tab w:val="clear" w:pos="0"/>
        <w:tab w:val="num" w:pos="2880"/>
      </w:tabs>
      <w:spacing w:after="240"/>
      <w:outlineLvl w:val="5"/>
    </w:pPr>
    <w:rPr>
      <w:iCs/>
      <w:sz w:val="24"/>
      <w:szCs w:val="22"/>
      <w:lang w:val="en-US" w:eastAsia="en-US"/>
    </w:rPr>
  </w:style>
  <w:style w:type="paragraph" w:customStyle="1" w:styleId="01LOLglMain7">
    <w:name w:val="01 LOLglMain 7"/>
    <w:basedOn w:val="Norml"/>
    <w:uiPriority w:val="99"/>
    <w:rsid w:val="00937BAB"/>
    <w:pPr>
      <w:numPr>
        <w:ilvl w:val="6"/>
        <w:numId w:val="24"/>
      </w:numPr>
      <w:tabs>
        <w:tab w:val="clear" w:pos="0"/>
        <w:tab w:val="num" w:pos="3600"/>
      </w:tabs>
      <w:spacing w:after="240"/>
      <w:outlineLvl w:val="6"/>
    </w:pPr>
    <w:rPr>
      <w:iCs/>
      <w:sz w:val="24"/>
      <w:szCs w:val="22"/>
      <w:lang w:val="en-US" w:eastAsia="en-US"/>
    </w:rPr>
  </w:style>
  <w:style w:type="paragraph" w:customStyle="1" w:styleId="01LOLglMain8">
    <w:name w:val="01 LOLglMain 8"/>
    <w:basedOn w:val="Norml"/>
    <w:uiPriority w:val="99"/>
    <w:rsid w:val="00937BAB"/>
    <w:pPr>
      <w:numPr>
        <w:ilvl w:val="7"/>
        <w:numId w:val="24"/>
      </w:numPr>
      <w:tabs>
        <w:tab w:val="clear" w:pos="0"/>
      </w:tabs>
      <w:outlineLvl w:val="7"/>
    </w:pPr>
    <w:rPr>
      <w:sz w:val="24"/>
      <w:lang w:val="en-US" w:eastAsia="en-US"/>
    </w:rPr>
  </w:style>
  <w:style w:type="paragraph" w:customStyle="1" w:styleId="01LOLglMain9">
    <w:name w:val="01 LOLglMain 9"/>
    <w:basedOn w:val="Norml"/>
    <w:uiPriority w:val="99"/>
    <w:rsid w:val="00937BAB"/>
    <w:pPr>
      <w:numPr>
        <w:ilvl w:val="8"/>
        <w:numId w:val="24"/>
      </w:numPr>
      <w:tabs>
        <w:tab w:val="clear" w:pos="0"/>
      </w:tabs>
      <w:outlineLvl w:val="8"/>
    </w:pPr>
    <w:rPr>
      <w:i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3057">
      <w:marLeft w:val="0"/>
      <w:marRight w:val="0"/>
      <w:marTop w:val="0"/>
      <w:marBottom w:val="0"/>
      <w:divBdr>
        <w:top w:val="none" w:sz="0" w:space="0" w:color="auto"/>
        <w:left w:val="none" w:sz="0" w:space="0" w:color="auto"/>
        <w:bottom w:val="none" w:sz="0" w:space="0" w:color="auto"/>
        <w:right w:val="none" w:sz="0" w:space="0" w:color="auto"/>
      </w:divBdr>
      <w:divsChild>
        <w:div w:id="1590193063">
          <w:marLeft w:val="0"/>
          <w:marRight w:val="0"/>
          <w:marTop w:val="0"/>
          <w:marBottom w:val="0"/>
          <w:divBdr>
            <w:top w:val="none" w:sz="0" w:space="0" w:color="auto"/>
            <w:left w:val="none" w:sz="0" w:space="0" w:color="auto"/>
            <w:bottom w:val="none" w:sz="0" w:space="0" w:color="auto"/>
            <w:right w:val="none" w:sz="0" w:space="0" w:color="auto"/>
          </w:divBdr>
        </w:div>
        <w:div w:id="1590193068">
          <w:marLeft w:val="0"/>
          <w:marRight w:val="0"/>
          <w:marTop w:val="0"/>
          <w:marBottom w:val="0"/>
          <w:divBdr>
            <w:top w:val="none" w:sz="0" w:space="0" w:color="auto"/>
            <w:left w:val="none" w:sz="0" w:space="0" w:color="auto"/>
            <w:bottom w:val="none" w:sz="0" w:space="0" w:color="auto"/>
            <w:right w:val="none" w:sz="0" w:space="0" w:color="auto"/>
          </w:divBdr>
          <w:divsChild>
            <w:div w:id="1590193056">
              <w:marLeft w:val="0"/>
              <w:marRight w:val="0"/>
              <w:marTop w:val="0"/>
              <w:marBottom w:val="0"/>
              <w:divBdr>
                <w:top w:val="none" w:sz="0" w:space="0" w:color="auto"/>
                <w:left w:val="none" w:sz="0" w:space="0" w:color="auto"/>
                <w:bottom w:val="none" w:sz="0" w:space="0" w:color="auto"/>
                <w:right w:val="none" w:sz="0" w:space="0" w:color="auto"/>
              </w:divBdr>
            </w:div>
            <w:div w:id="15901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3069">
      <w:marLeft w:val="0"/>
      <w:marRight w:val="0"/>
      <w:marTop w:val="0"/>
      <w:marBottom w:val="0"/>
      <w:divBdr>
        <w:top w:val="none" w:sz="0" w:space="0" w:color="auto"/>
        <w:left w:val="none" w:sz="0" w:space="0" w:color="auto"/>
        <w:bottom w:val="none" w:sz="0" w:space="0" w:color="auto"/>
        <w:right w:val="none" w:sz="0" w:space="0" w:color="auto"/>
      </w:divBdr>
    </w:div>
    <w:div w:id="1590193071">
      <w:marLeft w:val="0"/>
      <w:marRight w:val="0"/>
      <w:marTop w:val="0"/>
      <w:marBottom w:val="0"/>
      <w:divBdr>
        <w:top w:val="none" w:sz="0" w:space="0" w:color="auto"/>
        <w:left w:val="none" w:sz="0" w:space="0" w:color="auto"/>
        <w:bottom w:val="none" w:sz="0" w:space="0" w:color="auto"/>
        <w:right w:val="none" w:sz="0" w:space="0" w:color="auto"/>
      </w:divBdr>
      <w:divsChild>
        <w:div w:id="1590193064">
          <w:marLeft w:val="0"/>
          <w:marRight w:val="0"/>
          <w:marTop w:val="0"/>
          <w:marBottom w:val="0"/>
          <w:divBdr>
            <w:top w:val="none" w:sz="0" w:space="0" w:color="auto"/>
            <w:left w:val="none" w:sz="0" w:space="0" w:color="auto"/>
            <w:bottom w:val="none" w:sz="0" w:space="0" w:color="auto"/>
            <w:right w:val="none" w:sz="0" w:space="0" w:color="auto"/>
          </w:divBdr>
          <w:divsChild>
            <w:div w:id="1590193061">
              <w:marLeft w:val="0"/>
              <w:marRight w:val="0"/>
              <w:marTop w:val="0"/>
              <w:marBottom w:val="0"/>
              <w:divBdr>
                <w:top w:val="none" w:sz="0" w:space="0" w:color="auto"/>
                <w:left w:val="none" w:sz="0" w:space="0" w:color="auto"/>
                <w:bottom w:val="none" w:sz="0" w:space="0" w:color="auto"/>
                <w:right w:val="none" w:sz="0" w:space="0" w:color="auto"/>
              </w:divBdr>
              <w:divsChild>
                <w:div w:id="1590193060">
                  <w:marLeft w:val="0"/>
                  <w:marRight w:val="0"/>
                  <w:marTop w:val="0"/>
                  <w:marBottom w:val="0"/>
                  <w:divBdr>
                    <w:top w:val="none" w:sz="0" w:space="0" w:color="auto"/>
                    <w:left w:val="none" w:sz="0" w:space="0" w:color="auto"/>
                    <w:bottom w:val="none" w:sz="0" w:space="0" w:color="auto"/>
                    <w:right w:val="none" w:sz="0" w:space="0" w:color="auto"/>
                  </w:divBdr>
                  <w:divsChild>
                    <w:div w:id="1590193059">
                      <w:marLeft w:val="0"/>
                      <w:marRight w:val="0"/>
                      <w:marTop w:val="0"/>
                      <w:marBottom w:val="0"/>
                      <w:divBdr>
                        <w:top w:val="none" w:sz="0" w:space="0" w:color="auto"/>
                        <w:left w:val="none" w:sz="0" w:space="0" w:color="auto"/>
                        <w:bottom w:val="none" w:sz="0" w:space="0" w:color="auto"/>
                        <w:right w:val="none" w:sz="0" w:space="0" w:color="auto"/>
                      </w:divBdr>
                      <w:divsChild>
                        <w:div w:id="1590193070">
                          <w:marLeft w:val="0"/>
                          <w:marRight w:val="0"/>
                          <w:marTop w:val="0"/>
                          <w:marBottom w:val="0"/>
                          <w:divBdr>
                            <w:top w:val="none" w:sz="0" w:space="0" w:color="auto"/>
                            <w:left w:val="none" w:sz="0" w:space="0" w:color="auto"/>
                            <w:bottom w:val="none" w:sz="0" w:space="0" w:color="auto"/>
                            <w:right w:val="none" w:sz="0" w:space="0" w:color="auto"/>
                          </w:divBdr>
                          <w:divsChild>
                            <w:div w:id="1590193065">
                              <w:marLeft w:val="0"/>
                              <w:marRight w:val="0"/>
                              <w:marTop w:val="0"/>
                              <w:marBottom w:val="0"/>
                              <w:divBdr>
                                <w:top w:val="none" w:sz="0" w:space="0" w:color="auto"/>
                                <w:left w:val="none" w:sz="0" w:space="0" w:color="auto"/>
                                <w:bottom w:val="none" w:sz="0" w:space="0" w:color="auto"/>
                                <w:right w:val="none" w:sz="0" w:space="0" w:color="auto"/>
                              </w:divBdr>
                              <w:divsChild>
                                <w:div w:id="1590193066">
                                  <w:marLeft w:val="0"/>
                                  <w:marRight w:val="0"/>
                                  <w:marTop w:val="0"/>
                                  <w:marBottom w:val="0"/>
                                  <w:divBdr>
                                    <w:top w:val="none" w:sz="0" w:space="0" w:color="auto"/>
                                    <w:left w:val="none" w:sz="0" w:space="0" w:color="auto"/>
                                    <w:bottom w:val="none" w:sz="0" w:space="0" w:color="auto"/>
                                    <w:right w:val="none" w:sz="0" w:space="0" w:color="auto"/>
                                  </w:divBdr>
                                  <w:divsChild>
                                    <w:div w:id="1590193067">
                                      <w:marLeft w:val="0"/>
                                      <w:marRight w:val="0"/>
                                      <w:marTop w:val="0"/>
                                      <w:marBottom w:val="0"/>
                                      <w:divBdr>
                                        <w:top w:val="none" w:sz="0" w:space="0" w:color="auto"/>
                                        <w:left w:val="none" w:sz="0" w:space="0" w:color="auto"/>
                                        <w:bottom w:val="none" w:sz="0" w:space="0" w:color="auto"/>
                                        <w:right w:val="none" w:sz="0" w:space="0" w:color="auto"/>
                                      </w:divBdr>
                                      <w:divsChild>
                                        <w:div w:id="15901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193072">
      <w:marLeft w:val="0"/>
      <w:marRight w:val="0"/>
      <w:marTop w:val="0"/>
      <w:marBottom w:val="0"/>
      <w:divBdr>
        <w:top w:val="none" w:sz="0" w:space="0" w:color="auto"/>
        <w:left w:val="none" w:sz="0" w:space="0" w:color="auto"/>
        <w:bottom w:val="none" w:sz="0" w:space="0" w:color="auto"/>
        <w:right w:val="none" w:sz="0" w:space="0" w:color="auto"/>
      </w:divBdr>
    </w:div>
    <w:div w:id="2077046057">
      <w:marLeft w:val="0"/>
      <w:marRight w:val="0"/>
      <w:marTop w:val="0"/>
      <w:marBottom w:val="0"/>
      <w:divBdr>
        <w:top w:val="none" w:sz="0" w:space="0" w:color="auto"/>
        <w:left w:val="none" w:sz="0" w:space="0" w:color="auto"/>
        <w:bottom w:val="none" w:sz="0" w:space="0" w:color="auto"/>
        <w:right w:val="none" w:sz="0" w:space="0" w:color="auto"/>
      </w:divBdr>
      <w:divsChild>
        <w:div w:id="2077046068">
          <w:marLeft w:val="0"/>
          <w:marRight w:val="0"/>
          <w:marTop w:val="0"/>
          <w:marBottom w:val="0"/>
          <w:divBdr>
            <w:top w:val="none" w:sz="0" w:space="0" w:color="auto"/>
            <w:left w:val="none" w:sz="0" w:space="0" w:color="auto"/>
            <w:bottom w:val="none" w:sz="0" w:space="0" w:color="auto"/>
            <w:right w:val="none" w:sz="0" w:space="0" w:color="auto"/>
          </w:divBdr>
          <w:divsChild>
            <w:div w:id="2077046056">
              <w:marLeft w:val="0"/>
              <w:marRight w:val="0"/>
              <w:marTop w:val="0"/>
              <w:marBottom w:val="0"/>
              <w:divBdr>
                <w:top w:val="none" w:sz="0" w:space="0" w:color="auto"/>
                <w:left w:val="none" w:sz="0" w:space="0" w:color="auto"/>
                <w:bottom w:val="none" w:sz="0" w:space="0" w:color="auto"/>
                <w:right w:val="none" w:sz="0" w:space="0" w:color="auto"/>
              </w:divBdr>
            </w:div>
            <w:div w:id="2077046062">
              <w:marLeft w:val="0"/>
              <w:marRight w:val="0"/>
              <w:marTop w:val="0"/>
              <w:marBottom w:val="0"/>
              <w:divBdr>
                <w:top w:val="none" w:sz="0" w:space="0" w:color="auto"/>
                <w:left w:val="none" w:sz="0" w:space="0" w:color="auto"/>
                <w:bottom w:val="none" w:sz="0" w:space="0" w:color="auto"/>
                <w:right w:val="none" w:sz="0" w:space="0" w:color="auto"/>
              </w:divBdr>
            </w:div>
          </w:divsChild>
        </w:div>
        <w:div w:id="2077046063">
          <w:marLeft w:val="0"/>
          <w:marRight w:val="0"/>
          <w:marTop w:val="0"/>
          <w:marBottom w:val="0"/>
          <w:divBdr>
            <w:top w:val="none" w:sz="0" w:space="0" w:color="auto"/>
            <w:left w:val="none" w:sz="0" w:space="0" w:color="auto"/>
            <w:bottom w:val="none" w:sz="0" w:space="0" w:color="auto"/>
            <w:right w:val="none" w:sz="0" w:space="0" w:color="auto"/>
          </w:divBdr>
        </w:div>
      </w:divsChild>
    </w:div>
    <w:div w:id="2077046069">
      <w:marLeft w:val="0"/>
      <w:marRight w:val="0"/>
      <w:marTop w:val="0"/>
      <w:marBottom w:val="0"/>
      <w:divBdr>
        <w:top w:val="none" w:sz="0" w:space="0" w:color="auto"/>
        <w:left w:val="none" w:sz="0" w:space="0" w:color="auto"/>
        <w:bottom w:val="none" w:sz="0" w:space="0" w:color="auto"/>
        <w:right w:val="none" w:sz="0" w:space="0" w:color="auto"/>
      </w:divBdr>
    </w:div>
    <w:div w:id="2077046071">
      <w:marLeft w:val="0"/>
      <w:marRight w:val="0"/>
      <w:marTop w:val="0"/>
      <w:marBottom w:val="0"/>
      <w:divBdr>
        <w:top w:val="none" w:sz="0" w:space="0" w:color="auto"/>
        <w:left w:val="none" w:sz="0" w:space="0" w:color="auto"/>
        <w:bottom w:val="none" w:sz="0" w:space="0" w:color="auto"/>
        <w:right w:val="none" w:sz="0" w:space="0" w:color="auto"/>
      </w:divBdr>
      <w:divsChild>
        <w:div w:id="2077046064">
          <w:marLeft w:val="0"/>
          <w:marRight w:val="0"/>
          <w:marTop w:val="0"/>
          <w:marBottom w:val="0"/>
          <w:divBdr>
            <w:top w:val="none" w:sz="0" w:space="0" w:color="auto"/>
            <w:left w:val="none" w:sz="0" w:space="0" w:color="auto"/>
            <w:bottom w:val="none" w:sz="0" w:space="0" w:color="auto"/>
            <w:right w:val="none" w:sz="0" w:space="0" w:color="auto"/>
          </w:divBdr>
          <w:divsChild>
            <w:div w:id="2077046061">
              <w:marLeft w:val="0"/>
              <w:marRight w:val="0"/>
              <w:marTop w:val="0"/>
              <w:marBottom w:val="0"/>
              <w:divBdr>
                <w:top w:val="none" w:sz="0" w:space="0" w:color="auto"/>
                <w:left w:val="none" w:sz="0" w:space="0" w:color="auto"/>
                <w:bottom w:val="none" w:sz="0" w:space="0" w:color="auto"/>
                <w:right w:val="none" w:sz="0" w:space="0" w:color="auto"/>
              </w:divBdr>
              <w:divsChild>
                <w:div w:id="2077046060">
                  <w:marLeft w:val="0"/>
                  <w:marRight w:val="0"/>
                  <w:marTop w:val="0"/>
                  <w:marBottom w:val="0"/>
                  <w:divBdr>
                    <w:top w:val="none" w:sz="0" w:space="0" w:color="auto"/>
                    <w:left w:val="none" w:sz="0" w:space="0" w:color="auto"/>
                    <w:bottom w:val="none" w:sz="0" w:space="0" w:color="auto"/>
                    <w:right w:val="none" w:sz="0" w:space="0" w:color="auto"/>
                  </w:divBdr>
                  <w:divsChild>
                    <w:div w:id="2077046059">
                      <w:marLeft w:val="0"/>
                      <w:marRight w:val="0"/>
                      <w:marTop w:val="0"/>
                      <w:marBottom w:val="0"/>
                      <w:divBdr>
                        <w:top w:val="none" w:sz="0" w:space="0" w:color="auto"/>
                        <w:left w:val="none" w:sz="0" w:space="0" w:color="auto"/>
                        <w:bottom w:val="none" w:sz="0" w:space="0" w:color="auto"/>
                        <w:right w:val="none" w:sz="0" w:space="0" w:color="auto"/>
                      </w:divBdr>
                      <w:divsChild>
                        <w:div w:id="2077046070">
                          <w:marLeft w:val="0"/>
                          <w:marRight w:val="0"/>
                          <w:marTop w:val="0"/>
                          <w:marBottom w:val="0"/>
                          <w:divBdr>
                            <w:top w:val="none" w:sz="0" w:space="0" w:color="auto"/>
                            <w:left w:val="none" w:sz="0" w:space="0" w:color="auto"/>
                            <w:bottom w:val="none" w:sz="0" w:space="0" w:color="auto"/>
                            <w:right w:val="none" w:sz="0" w:space="0" w:color="auto"/>
                          </w:divBdr>
                          <w:divsChild>
                            <w:div w:id="2077046065">
                              <w:marLeft w:val="0"/>
                              <w:marRight w:val="0"/>
                              <w:marTop w:val="0"/>
                              <w:marBottom w:val="0"/>
                              <w:divBdr>
                                <w:top w:val="none" w:sz="0" w:space="0" w:color="auto"/>
                                <w:left w:val="none" w:sz="0" w:space="0" w:color="auto"/>
                                <w:bottom w:val="none" w:sz="0" w:space="0" w:color="auto"/>
                                <w:right w:val="none" w:sz="0" w:space="0" w:color="auto"/>
                              </w:divBdr>
                              <w:divsChild>
                                <w:div w:id="2077046066">
                                  <w:marLeft w:val="0"/>
                                  <w:marRight w:val="0"/>
                                  <w:marTop w:val="0"/>
                                  <w:marBottom w:val="0"/>
                                  <w:divBdr>
                                    <w:top w:val="none" w:sz="0" w:space="0" w:color="auto"/>
                                    <w:left w:val="none" w:sz="0" w:space="0" w:color="auto"/>
                                    <w:bottom w:val="none" w:sz="0" w:space="0" w:color="auto"/>
                                    <w:right w:val="none" w:sz="0" w:space="0" w:color="auto"/>
                                  </w:divBdr>
                                  <w:divsChild>
                                    <w:div w:id="2077046067">
                                      <w:marLeft w:val="0"/>
                                      <w:marRight w:val="0"/>
                                      <w:marTop w:val="0"/>
                                      <w:marBottom w:val="0"/>
                                      <w:divBdr>
                                        <w:top w:val="none" w:sz="0" w:space="0" w:color="auto"/>
                                        <w:left w:val="none" w:sz="0" w:space="0" w:color="auto"/>
                                        <w:bottom w:val="none" w:sz="0" w:space="0" w:color="auto"/>
                                        <w:right w:val="none" w:sz="0" w:space="0" w:color="auto"/>
                                      </w:divBdr>
                                      <w:divsChild>
                                        <w:div w:id="2077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04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1884</Words>
  <Characters>13547</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BÁNYASZOLGALMI JOG/VEZETÉKJOG ALAPÍTÁSÁRA VONATKOZÓ MEGÁLLAPODÁS</vt:lpstr>
    </vt:vector>
  </TitlesOfParts>
  <Company>Főgáz Rt.</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BÁNYASZOLGALMI JOG/VEZETÉKJOG ALAPÍTÁSÁRA VONATKOZÓ MEGÁLLAPODÁS</dc:title>
  <dc:subject/>
  <dc:creator>aratod</dc:creator>
  <cp:keywords/>
  <dc:description/>
  <cp:lastModifiedBy>SamuJ</cp:lastModifiedBy>
  <cp:revision>4</cp:revision>
  <cp:lastPrinted>2019-08-29T11:34:00Z</cp:lastPrinted>
  <dcterms:created xsi:type="dcterms:W3CDTF">2019-09-05T16:53:00Z</dcterms:created>
  <dcterms:modified xsi:type="dcterms:W3CDTF">2019-09-06T07:07:00Z</dcterms:modified>
</cp:coreProperties>
</file>