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117124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(IX. 18.)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117124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8A">
        <w:rPr>
          <w:rFonts w:ascii="Times New Roman" w:hAnsi="Times New Roman" w:cs="Times New Roman"/>
          <w:sz w:val="24"/>
          <w:szCs w:val="24"/>
        </w:rPr>
        <w:t xml:space="preserve">a „Csatlakozás a </w:t>
      </w:r>
      <w:proofErr w:type="spellStart"/>
      <w:r w:rsidR="00957E8A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957E8A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2019. évi fordulójához</w:t>
      </w:r>
      <w:bookmarkStart w:id="0" w:name="_GoBack"/>
      <w:bookmarkEnd w:id="0"/>
      <w:r w:rsidRPr="00117124">
        <w:rPr>
          <w:rFonts w:ascii="Times New Roman" w:hAnsi="Times New Roman" w:cs="Times New Roman"/>
          <w:sz w:val="24"/>
          <w:szCs w:val="24"/>
        </w:rPr>
        <w:t>” című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>2018. szeptember 20.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4A215F"/>
    <w:rsid w:val="005C6EF2"/>
    <w:rsid w:val="00957E8A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2018-09-14T09:34:00Z</dcterms:created>
  <dcterms:modified xsi:type="dcterms:W3CDTF">2018-09-14T09:35:00Z</dcterms:modified>
</cp:coreProperties>
</file>