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CF" w:rsidRPr="00EC55D2" w:rsidRDefault="00C550CF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200AF6" w:rsidP="00017F5A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hu-HU"/>
        </w:rPr>
        <w:t>S</w:t>
      </w:r>
      <w:r w:rsidR="00C550CF" w:rsidRPr="00EC55D2"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hu-HU"/>
        </w:rPr>
        <w:t>zerződés</w:t>
      </w:r>
    </w:p>
    <w:p w:rsidR="00200AF6" w:rsidRPr="00EC55D2" w:rsidRDefault="00200AF6" w:rsidP="00017F5A">
      <w:pPr>
        <w:spacing w:after="0" w:line="240" w:lineRule="auto"/>
        <w:jc w:val="center"/>
        <w:rPr>
          <w:rFonts w:ascii="Book Antiqua" w:eastAsia="Arial" w:hAnsi="Book Antiqua" w:cs="Arial"/>
          <w:color w:val="000000"/>
          <w:sz w:val="28"/>
          <w:szCs w:val="28"/>
          <w:lang w:eastAsia="hu-HU"/>
        </w:rPr>
      </w:pPr>
      <w:proofErr w:type="gramStart"/>
      <w:r w:rsidRPr="00EC55D2"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hu-HU"/>
        </w:rPr>
        <w:t>pénzeszköz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hu-HU"/>
        </w:rPr>
        <w:t xml:space="preserve"> átadásáról</w:t>
      </w:r>
    </w:p>
    <w:p w:rsidR="00C550CF" w:rsidRPr="00EC55D2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amely létrejött egyrészről 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</w:t>
      </w:r>
      <w:proofErr w:type="gramEnd"/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Budapest Főváros XI. Kerület Újbuda Önkormányzata</w:t>
      </w: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székhelye</w:t>
      </w:r>
      <w:proofErr w:type="gramEnd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 1113 Budapest, Bocskai út 39-41.</w:t>
      </w: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képviseli</w:t>
      </w:r>
      <w:proofErr w:type="gramEnd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 dr. Hoffmann Tamás polgármester</w:t>
      </w: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törzsszáma</w:t>
      </w:r>
      <w:proofErr w:type="gramEnd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 735748</w:t>
      </w: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adóigazgatási</w:t>
      </w:r>
      <w:proofErr w:type="gramEnd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azonosító száma: 15735746-2-43</w:t>
      </w: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bankszámlaszáma</w:t>
      </w:r>
      <w:proofErr w:type="gramEnd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 11784009-155110001</w:t>
      </w: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KSH statisztikai számjele: 15735746-8411-321-01</w:t>
      </w: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mint Átadó (a továbbiakban: 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Önkormányzat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), valamint 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</w:t>
      </w:r>
      <w:proofErr w:type="gramEnd"/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Dél-Budai Tankerületi Központ</w:t>
      </w: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székhel</w:t>
      </w:r>
      <w:r w:rsidR="00D27281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ye</w:t>
      </w:r>
      <w:proofErr w:type="gramEnd"/>
      <w:r w:rsidR="00D27281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 1119 Budapest, Fehérvári út 126-128.</w:t>
      </w: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képviseli</w:t>
      </w:r>
      <w:proofErr w:type="gramEnd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: dr. Gálné </w:t>
      </w:r>
      <w:r w:rsidR="00D27281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Csabai Klára tankerületi 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igazgató</w:t>
      </w: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adóigazgatási</w:t>
      </w:r>
      <w:proofErr w:type="gramEnd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azonosító száma: 1585042-2-43</w:t>
      </w: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ÁHT azonosítója: 361351</w:t>
      </w: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PIR azonosítója: 835046</w:t>
      </w: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KSH statisztikai számjele: 15835042-8412-312-01</w:t>
      </w: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mint</w:t>
      </w:r>
      <w:proofErr w:type="gramEnd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Átvevő (a továbbiakban: 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Tankerület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) </w:t>
      </w:r>
    </w:p>
    <w:p w:rsidR="00017F5A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</w:p>
    <w:p w:rsidR="0018254B" w:rsidRPr="00EC55D2" w:rsidRDefault="0018254B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(a továbbiakban együtt: 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Felek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) között alulírott helyen és napon a következő feltételekkel:</w:t>
      </w:r>
    </w:p>
    <w:p w:rsidR="00017F5A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</w:p>
    <w:p w:rsidR="0018254B" w:rsidRPr="00EC55D2" w:rsidRDefault="0018254B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</w:p>
    <w:p w:rsidR="00017F5A" w:rsidRPr="00EC55D2" w:rsidRDefault="00017F5A" w:rsidP="00017F5A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</w:p>
    <w:p w:rsidR="00017F5A" w:rsidRPr="00EC55D2" w:rsidRDefault="00C550CF" w:rsidP="00017F5A">
      <w:pPr>
        <w:spacing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1.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</w:t>
      </w:r>
      <w:r w:rsidR="00017F5A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Az Önkormányzat kizárólagos tulajdonában és a Tankerület vagyonkezeléséb</w:t>
      </w:r>
      <w:r w:rsidR="00D27281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en van a Budapest XI. kerület, 3004.</w:t>
      </w:r>
      <w:r w:rsidR="00017F5A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hrsz. alatti, természetben 1119 Budapest Rátz László </w:t>
      </w:r>
      <w:r w:rsidR="00247D68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utca </w:t>
      </w:r>
      <w:r w:rsidR="00017F5A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73-75. szám alatti ingatlan, melyben az </w:t>
      </w:r>
      <w:proofErr w:type="spellStart"/>
      <w:r w:rsidR="00017F5A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Újbudai</w:t>
      </w:r>
      <w:proofErr w:type="spellEnd"/>
      <w:r w:rsidR="00017F5A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017F5A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Montágh</w:t>
      </w:r>
      <w:proofErr w:type="spellEnd"/>
      <w:r w:rsidR="00017F5A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Imre Általános Iskola, Óvoda, Fejlesztő Nevelés-o</w:t>
      </w:r>
      <w:r w:rsidR="00F3118C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ktatást Végző Iskola és Készség</w:t>
      </w:r>
      <w:r w:rsidR="00017F5A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fejleszt</w:t>
      </w:r>
      <w:r w:rsidR="00F3118C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ő Szakiskola működik (a további</w:t>
      </w:r>
      <w:r w:rsidR="00017F5A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</w:t>
      </w:r>
      <w:r w:rsidR="00F3118C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k</w:t>
      </w:r>
      <w:r w:rsidR="00017F5A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ban: Intézmény)</w:t>
      </w:r>
      <w:r w:rsidR="00F3118C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. Az Intézmény fenntartója és működtetője a Tankerület.</w:t>
      </w:r>
    </w:p>
    <w:p w:rsidR="00F3118C" w:rsidRPr="00EC55D2" w:rsidRDefault="00C550CF" w:rsidP="00F3118C">
      <w:pPr>
        <w:spacing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2.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</w:t>
      </w:r>
      <w:r w:rsidR="00F3118C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Az Intézményben két új óvodai</w:t>
      </w:r>
      <w:r w:rsidR="00D27281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csoportszoba kerül felújításra</w:t>
      </w:r>
      <w:r w:rsidR="00F3118C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, mely az autista gyermekek nevelés</w:t>
      </w:r>
      <w:r w:rsidR="003B1003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ét szolgálja majd</w:t>
      </w:r>
      <w:r w:rsidR="00F3118C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</w:t>
      </w:r>
      <w:r w:rsidR="003B1003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(a továbbiakban: </w:t>
      </w:r>
      <w:r w:rsidR="007B056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felújítás</w:t>
      </w:r>
      <w:r w:rsidR="003B1003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) </w:t>
      </w:r>
      <w:proofErr w:type="gramStart"/>
      <w:r w:rsidR="00F3118C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</w:t>
      </w:r>
      <w:proofErr w:type="gramEnd"/>
      <w:r w:rsidR="00D27281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felújítást</w:t>
      </w:r>
      <w:r w:rsidR="00F3118C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a Tankerület végzi</w:t>
      </w:r>
      <w:r w:rsidR="0052455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</w:t>
      </w:r>
      <w:r w:rsidR="00D27281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az épületben</w:t>
      </w:r>
      <w:r w:rsidR="00685F44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. </w:t>
      </w:r>
      <w:r w:rsidR="00D27281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 felújítás</w:t>
      </w:r>
      <w:r w:rsidR="003B1003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tervezett költsége </w:t>
      </w:r>
      <w:r w:rsidR="00D27281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70.000.000.</w:t>
      </w:r>
      <w:r w:rsidR="003B1003" w:rsidRPr="00D27281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-Ft,</w:t>
      </w:r>
      <w:r w:rsidR="003B1003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</w:t>
      </w:r>
      <w:r w:rsidR="0052455E" w:rsidRPr="00D2728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melyből </w:t>
      </w:r>
      <w:r w:rsidR="00D27281" w:rsidRPr="00D2728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40.000.000.- Ft </w:t>
      </w:r>
      <w:r w:rsidR="0052455E" w:rsidRPr="00D2728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összeget saját forrásból biztosít. </w:t>
      </w:r>
      <w:proofErr w:type="gramStart"/>
      <w:r w:rsidR="0052455E" w:rsidRPr="00D27281">
        <w:rPr>
          <w:rFonts w:ascii="Book Antiqua" w:eastAsia="Times New Roman" w:hAnsi="Book Antiqua" w:cs="Times New Roman"/>
          <w:sz w:val="24"/>
          <w:szCs w:val="24"/>
          <w:lang w:eastAsia="hu-HU"/>
        </w:rPr>
        <w:t>A</w:t>
      </w:r>
      <w:proofErr w:type="gramEnd"/>
      <w:r w:rsidR="0052455E" w:rsidRPr="00D2728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felújítás</w:t>
      </w:r>
      <w:r w:rsidR="00D27281" w:rsidRPr="00D2728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befejezésének</w:t>
      </w:r>
      <w:r w:rsidR="00685F44" w:rsidRPr="00D2728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</w:t>
      </w:r>
      <w:r w:rsidR="00AC4449" w:rsidRPr="00D2728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tervezett </w:t>
      </w:r>
      <w:r w:rsidR="0032585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határideje</w:t>
      </w:r>
      <w:r w:rsidR="00D27281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 2018. december 31.</w:t>
      </w:r>
      <w:r w:rsidR="00AC4449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Jelen szerződés aláírásával az Önkormányzat </w:t>
      </w:r>
      <w:r w:rsidR="004E091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feltétlen és visszavonhatatlan tulajdonosi hoz</w:t>
      </w:r>
      <w:r w:rsidR="00D27281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zájárulását adja a felújítás</w:t>
      </w:r>
      <w:r w:rsidR="0032585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hoz</w:t>
      </w:r>
      <w:r w:rsidR="001A1D5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.</w:t>
      </w:r>
    </w:p>
    <w:p w:rsidR="00C550CF" w:rsidRPr="00EC55D2" w:rsidRDefault="00EC6435" w:rsidP="001A49B4">
      <w:pPr>
        <w:spacing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lastRenderedPageBreak/>
        <w:t xml:space="preserve">3. </w:t>
      </w:r>
      <w:r w:rsidR="00D27281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Az Önkormányzat döntése alapján a felújítás</w:t>
      </w:r>
      <w:r w:rsidR="003B1003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hoz 30.000.000.-Ft, azaz harmincmillió forint </w:t>
      </w:r>
      <w:r w:rsidR="00D27281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összeget biztosít</w:t>
      </w:r>
      <w:r w:rsidR="00091379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a Tankerület számára </w:t>
      </w:r>
      <w:r w:rsidR="00AF75C0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vissza nem térítendő </w:t>
      </w:r>
      <w:r w:rsidR="0052455E" w:rsidRPr="00D2728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felhalmozási célú </w:t>
      </w:r>
      <w:r w:rsidR="009C656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pénzeszközátadás jogcímen.</w:t>
      </w:r>
    </w:p>
    <w:p w:rsidR="00C550CF" w:rsidRPr="00EC55D2" w:rsidRDefault="00247D68" w:rsidP="00247D68">
      <w:pPr>
        <w:spacing w:line="240" w:lineRule="auto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4</w:t>
      </w:r>
      <w:r w:rsidR="00C550CF"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.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 Az átadott </w:t>
      </w:r>
      <w:r w:rsidR="00D27281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pénzeszköz kizárólag a felújítás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megvalósítására fordítható. </w:t>
      </w:r>
    </w:p>
    <w:p w:rsidR="00C550CF" w:rsidRPr="00EC55D2" w:rsidRDefault="00C550CF" w:rsidP="00017F5A">
      <w:pPr>
        <w:spacing w:line="240" w:lineRule="auto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 támogatott cél megvalósításának helye:</w:t>
      </w:r>
      <w:r w:rsidR="00247D68"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1119 Budapest, Rátz László utca 73-75.</w:t>
      </w:r>
    </w:p>
    <w:p w:rsidR="00C550CF" w:rsidRPr="00EC55D2" w:rsidRDefault="00C550CF" w:rsidP="00017F5A">
      <w:pPr>
        <w:spacing w:line="240" w:lineRule="auto"/>
        <w:rPr>
          <w:rFonts w:ascii="Book Antiqua" w:eastAsia="Arial" w:hAnsi="Book Antiqua" w:cs="Arial"/>
          <w:color w:val="000000"/>
          <w:highlight w:val="green"/>
          <w:lang w:eastAsia="hu-HU"/>
        </w:rPr>
      </w:pPr>
    </w:p>
    <w:p w:rsidR="00C550CF" w:rsidRPr="00EC55D2" w:rsidRDefault="001A49B4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Tankerület </w:t>
      </w:r>
      <w:r w:rsidR="00C550CF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kijelenti, hogy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-  60 (hatvan) napon túl lejárt és ki nem egyenlített köztartozása (adó-, vám-, valamint TB- és egyéb járulék tartozása) nincs,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-  csőd-, felszámolási vagy végelszámolási eljárás alatt nem áll.</w:t>
      </w:r>
    </w:p>
    <w:p w:rsidR="00C550CF" w:rsidRPr="00611246" w:rsidRDefault="00C550CF" w:rsidP="004A44DE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611246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5.</w:t>
      </w:r>
      <w:r w:rsidRPr="00611246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  A kifizetés pénzá</w:t>
      </w:r>
      <w:r w:rsidR="00AF75C0" w:rsidRPr="00611246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tutalással történik a Tankerület</w:t>
      </w:r>
      <w:r w:rsidR="00D27281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10032000-00336657-00000000 </w:t>
      </w:r>
      <w:r w:rsidRPr="00611246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s</w:t>
      </w:r>
      <w:r w:rsidR="00D27281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zámú, a Magyar Államkincstárnál</w:t>
      </w:r>
      <w:r w:rsidRPr="00611246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vezetett számlájá</w:t>
      </w:r>
      <w:r w:rsidR="00AF75C0" w:rsidRPr="00611246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ra jelen szerződés aláírását követő 30 napon belül</w:t>
      </w:r>
      <w:r w:rsidR="00611246" w:rsidRPr="00611246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.</w:t>
      </w:r>
    </w:p>
    <w:p w:rsidR="00C550CF" w:rsidRPr="00EC55D2" w:rsidRDefault="00C550CF" w:rsidP="00017F5A">
      <w:pPr>
        <w:spacing w:after="0" w:line="240" w:lineRule="auto"/>
        <w:rPr>
          <w:rFonts w:ascii="Book Antiqua" w:eastAsia="Arial" w:hAnsi="Book Antiqua" w:cs="Arial"/>
          <w:color w:val="000000"/>
          <w:highlight w:val="green"/>
          <w:lang w:eastAsia="hu-HU"/>
        </w:rPr>
      </w:pPr>
    </w:p>
    <w:p w:rsidR="00C550CF" w:rsidRPr="004A44DE" w:rsidRDefault="004A44DE" w:rsidP="00017F5A">
      <w:pPr>
        <w:spacing w:line="240" w:lineRule="auto"/>
        <w:ind w:left="540" w:hanging="600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4A44DE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6</w:t>
      </w:r>
      <w:r w:rsidR="00C550CF" w:rsidRPr="004A44DE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.</w:t>
      </w:r>
      <w:r w:rsidRPr="004A44D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</w:t>
      </w:r>
      <w:r w:rsidRPr="004A44DE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Az átadott pénzeszköz</w:t>
      </w:r>
      <w:r w:rsidR="00C550CF" w:rsidRPr="004A44DE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felhasználása</w:t>
      </w:r>
    </w:p>
    <w:p w:rsidR="00C550CF" w:rsidRDefault="004A44DE" w:rsidP="00017F5A">
      <w:pPr>
        <w:spacing w:line="240" w:lineRule="auto"/>
        <w:ind w:left="540" w:hanging="54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4A44DE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6</w:t>
      </w:r>
      <w:r w:rsidR="00C550CF" w:rsidRPr="004A44DE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.1</w:t>
      </w:r>
      <w:r w:rsidRPr="004A44D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Tankerület köteles az átadott pénzeszközt</w:t>
      </w:r>
      <w:r w:rsidR="00C550CF" w:rsidRPr="004A44D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egyéb pénzeszközeitől elkülönítetten kezelni és nyilvántartani, arra is figyelemmel, hogy a</w:t>
      </w:r>
      <w:r w:rsidRPr="004A44D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z átadott pénzeszköz</w:t>
      </w:r>
      <w:r w:rsidR="00C550CF" w:rsidRPr="004A44D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felh</w:t>
      </w:r>
      <w:r w:rsidRPr="004A44D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asználásának mértékéről az Önkormányzat</w:t>
      </w:r>
      <w:r w:rsidR="00C550CF" w:rsidRPr="004A44D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megkeresésére naprakész információkkal tudjon szolgálni.</w:t>
      </w:r>
    </w:p>
    <w:p w:rsidR="001A1D58" w:rsidRPr="001A1D58" w:rsidRDefault="001A1D58" w:rsidP="001A1D58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1A1D5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6.2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Tankerület az átadott pénzeszközt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a jelen szerződésben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meghatározott céltól eltérően nem használhatja fel. Ezzel összefüggésben sem fordítható az átadott pénzeszköz az adóhatóság felé fizetendő ÁFA, illeték, vagy közteher tartozás kiegyenlítésére.</w:t>
      </w:r>
      <w:r w:rsidR="005F7C7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</w:t>
      </w:r>
      <w:r w:rsidR="005F7C7D" w:rsidRPr="005F7C7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 megvalósítás során esetleg felmerülő többletköltség Tankerületet terheli.</w:t>
      </w:r>
    </w:p>
    <w:p w:rsidR="001A1D58" w:rsidRPr="001A1D58" w:rsidRDefault="004C3BE3" w:rsidP="001A1D58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6.3</w:t>
      </w:r>
      <w:r w:rsidR="001A1D58" w:rsidRPr="001A1D5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Az átadott pénzeszköz a mindenkor hatályos vonatkozó jogszabályok, de különösen a közbeszerzési törvény és az ÁFA törvény szabályai</w:t>
      </w:r>
      <w:r w:rsidR="001A1D58" w:rsidRPr="001A1D58">
        <w:rPr>
          <w:rFonts w:ascii="Book Antiqua" w:eastAsia="Arial" w:hAnsi="Book Antiqua" w:cs="Arial"/>
          <w:color w:val="000000"/>
          <w:lang w:eastAsia="hu-HU"/>
        </w:rPr>
        <w:t xml:space="preserve"> </w:t>
      </w:r>
      <w:r w:rsidR="001A1D58" w:rsidRPr="001A1D5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szerint használható fel. A </w:t>
      </w:r>
      <w:r w:rsidR="007B056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felújítá</w:t>
      </w:r>
      <w:r w:rsidR="001A1D58" w:rsidRPr="001A1D5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ssal kapcsolatosan a közbeszerzési eljárást – amennyiben szükséges –</w:t>
      </w:r>
      <w:r w:rsidR="0047294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a Tan</w:t>
      </w:r>
      <w:r w:rsidR="001A1D58" w:rsidRPr="001A1D5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kerül</w:t>
      </w:r>
      <w:r w:rsidR="00C679B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et saját költségén folytatja le és köti meg a vállalkozási szerződést.</w:t>
      </w:r>
      <w:r w:rsidR="00CD012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A </w:t>
      </w:r>
      <w:r w:rsidR="007B056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felújítás</w:t>
      </w:r>
      <w:r w:rsidR="00CD012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hoz esetleges</w:t>
      </w:r>
      <w:r w:rsidR="0047294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en</w:t>
      </w:r>
      <w:r w:rsidR="00CD012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szükséges valamennyi hatósági engedély beszerzéséről a Tankerület gondoskodik.</w:t>
      </w:r>
    </w:p>
    <w:p w:rsidR="001A1D58" w:rsidRPr="004A44DE" w:rsidRDefault="001A1D58" w:rsidP="00017F5A">
      <w:pPr>
        <w:spacing w:line="240" w:lineRule="auto"/>
        <w:ind w:left="540" w:hanging="540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4A44DE" w:rsidRDefault="004A44DE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4A44DE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6</w:t>
      </w:r>
      <w:r w:rsidR="004C3BE3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.4</w:t>
      </w:r>
      <w:r w:rsidRPr="004A44D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 Tankerület</w:t>
      </w:r>
      <w:r w:rsidR="00C550CF" w:rsidRPr="004A44D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váll</w:t>
      </w:r>
      <w:r w:rsidRPr="004A44D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alja, hogy az átadott pénzeszköz felhasználásról </w:t>
      </w:r>
      <w:bookmarkStart w:id="0" w:name="_GoBack"/>
      <w:bookmarkEnd w:id="0"/>
      <w:r w:rsidR="00C550CF" w:rsidRPr="004A44D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legkésőbb</w:t>
      </w:r>
      <w:r w:rsidR="00707A1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</w:t>
      </w:r>
    </w:p>
    <w:p w:rsidR="00C550CF" w:rsidRPr="00D9314B" w:rsidRDefault="00707A13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highlight w:val="red"/>
          <w:lang w:eastAsia="hu-HU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      2019. február 28-ig</w:t>
      </w:r>
      <w:r w:rsidR="004A44DE" w:rsidRPr="004A44D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az Önkormányzatnak</w:t>
      </w:r>
      <w:r w:rsidR="00D931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elszámol.</w:t>
      </w:r>
    </w:p>
    <w:p w:rsidR="00C550CF" w:rsidRPr="00EC55D2" w:rsidRDefault="00C550CF" w:rsidP="00017F5A">
      <w:pPr>
        <w:spacing w:after="0" w:line="240" w:lineRule="auto"/>
        <w:rPr>
          <w:rFonts w:ascii="Book Antiqua" w:eastAsia="Arial" w:hAnsi="Book Antiqua" w:cs="Arial"/>
          <w:color w:val="000000"/>
          <w:highlight w:val="green"/>
          <w:lang w:eastAsia="hu-HU"/>
        </w:rPr>
      </w:pPr>
    </w:p>
    <w:p w:rsidR="00C550CF" w:rsidRPr="00441123" w:rsidRDefault="00D9314B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  <w:r w:rsidRPr="00441123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7</w:t>
      </w:r>
      <w:r w:rsidR="00C550CF" w:rsidRPr="00441123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. Az elszámolás rendje:</w:t>
      </w:r>
    </w:p>
    <w:p w:rsidR="00C550CF" w:rsidRPr="00441123" w:rsidRDefault="00C550CF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</w:p>
    <w:p w:rsidR="00C550CF" w:rsidRPr="00441123" w:rsidRDefault="00D9314B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  <w:r w:rsidRPr="00441123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7</w:t>
      </w:r>
      <w:r w:rsidR="00C550CF" w:rsidRPr="00441123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.1   </w:t>
      </w:r>
      <w:r w:rsidR="00441123" w:rsidRPr="0044112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 Tankerület</w:t>
      </w:r>
      <w:r w:rsidR="00C550CF" w:rsidRPr="0044112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a támogatás felhasználásáról az alábbiak szerint köteles írásban elszámolni. Az elszámolásnak tartalmaznia kell:</w:t>
      </w:r>
    </w:p>
    <w:p w:rsidR="00C550CF" w:rsidRPr="00441123" w:rsidRDefault="00441123" w:rsidP="00017F5A">
      <w:pPr>
        <w:spacing w:line="240" w:lineRule="auto"/>
        <w:ind w:left="540"/>
        <w:jc w:val="both"/>
        <w:rPr>
          <w:rFonts w:ascii="Book Antiqua" w:eastAsia="Arial" w:hAnsi="Book Antiqua" w:cs="Arial"/>
          <w:color w:val="000000"/>
          <w:lang w:eastAsia="hu-HU"/>
        </w:rPr>
      </w:pPr>
      <w:proofErr w:type="gramStart"/>
      <w:r w:rsidRPr="0044112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</w:t>
      </w:r>
      <w:proofErr w:type="gramEnd"/>
      <w:r w:rsidRPr="0044112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) az Elszámoló lapot (Szerződés 2</w:t>
      </w:r>
      <w:r w:rsidR="00C550CF" w:rsidRPr="0044112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. számú melléklete)</w:t>
      </w:r>
    </w:p>
    <w:p w:rsidR="00C550CF" w:rsidRPr="00441123" w:rsidRDefault="00C550CF" w:rsidP="00017F5A">
      <w:pPr>
        <w:spacing w:line="240" w:lineRule="auto"/>
        <w:ind w:left="540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44112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b) a kitűzött célok megvalósulását bemutató szöveges szakmai beszámolót,</w:t>
      </w:r>
    </w:p>
    <w:p w:rsidR="00C550CF" w:rsidRPr="00441123" w:rsidRDefault="00441123" w:rsidP="00017F5A">
      <w:pPr>
        <w:spacing w:line="240" w:lineRule="auto"/>
        <w:ind w:left="540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44112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c) az átadott pénzeszköz</w:t>
      </w:r>
      <w:r w:rsidR="00C550CF" w:rsidRPr="0044112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felhasználását igazoló számláknak és az egyéb számviteli bizonylatoknak a másolatát,</w:t>
      </w:r>
    </w:p>
    <w:p w:rsidR="00C550CF" w:rsidRPr="00441123" w:rsidRDefault="00707A13" w:rsidP="00017F5A">
      <w:pPr>
        <w:spacing w:line="240" w:lineRule="auto"/>
        <w:ind w:left="540"/>
        <w:jc w:val="both"/>
        <w:rPr>
          <w:rFonts w:ascii="Book Antiqua" w:eastAsia="Arial" w:hAnsi="Book Antiqua" w:cs="Arial"/>
          <w:color w:val="000000"/>
          <w:lang w:eastAsia="hu-HU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d) a felújítás</w:t>
      </w:r>
      <w:r w:rsidR="00441123" w:rsidRPr="0044112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megvalósítása</w:t>
      </w:r>
      <w:r w:rsidR="00C550CF" w:rsidRPr="0044112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érdekében kötött szerződések/megrendelések másolatát,</w:t>
      </w:r>
    </w:p>
    <w:p w:rsidR="00C550CF" w:rsidRPr="00DE0388" w:rsidRDefault="00C550CF" w:rsidP="00DE0388">
      <w:pPr>
        <w:spacing w:line="240" w:lineRule="auto"/>
        <w:ind w:left="540"/>
        <w:jc w:val="both"/>
        <w:rPr>
          <w:rFonts w:ascii="Book Antiqua" w:eastAsia="Arial" w:hAnsi="Book Antiqua" w:cs="Arial"/>
          <w:color w:val="000000"/>
          <w:lang w:eastAsia="hu-HU"/>
        </w:rPr>
      </w:pPr>
      <w:proofErr w:type="gramStart"/>
      <w:r w:rsidRPr="0044112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e</w:t>
      </w:r>
      <w:proofErr w:type="gramEnd"/>
      <w:r w:rsidRPr="0044112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) valamint a kifizetésekről szóló bankkivonatokat és kiadási pénztárbizonylatokat.</w:t>
      </w:r>
    </w:p>
    <w:p w:rsidR="00C550CF" w:rsidRPr="00DE0388" w:rsidRDefault="001121BE" w:rsidP="00017F5A">
      <w:pPr>
        <w:spacing w:line="240" w:lineRule="auto"/>
        <w:ind w:left="540" w:hanging="540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DE038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7.2</w:t>
      </w:r>
      <w:r w:rsidR="00C550CF" w:rsidRPr="00DE038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ab/>
      </w:r>
      <w:r w:rsidR="00C550CF"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Az elszámoláshoz benyújtot</w:t>
      </w:r>
      <w:r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t számlák teljesítési dátuma a 4</w:t>
      </w:r>
      <w:r w:rsidR="00C550CF"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. pontban feltüntetett megvalósulási időszakra eshetnek.</w:t>
      </w:r>
    </w:p>
    <w:p w:rsidR="00C550CF" w:rsidRPr="00DE0388" w:rsidRDefault="001121BE" w:rsidP="00D86ABD">
      <w:pPr>
        <w:spacing w:line="240" w:lineRule="auto"/>
        <w:ind w:left="540" w:hanging="540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DE038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7.3</w:t>
      </w:r>
      <w:r w:rsidR="00C550CF" w:rsidRPr="00DE038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ab/>
      </w:r>
      <w:r w:rsidR="00C550CF"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Nem magyar nyelvű számla esetében a számla teljes tartalmát le kell fordítani, a forint összeg számítása – melyet a számlán fel kell tüntetni – a felhasználás napján érvényes (melyet be kell csatolni) MNB hivatalos devizaárfolyamon történhet.</w:t>
      </w:r>
    </w:p>
    <w:p w:rsidR="00C550CF" w:rsidRPr="00DE0388" w:rsidRDefault="00D86ABD" w:rsidP="00D86ABD">
      <w:pPr>
        <w:spacing w:line="240" w:lineRule="auto"/>
        <w:ind w:left="540" w:hanging="540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DE038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7.4</w:t>
      </w:r>
      <w:r w:rsidR="00C550CF" w:rsidRPr="00DE038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ab/>
      </w:r>
      <w:r w:rsidR="00C550CF"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Az</w:t>
      </w:r>
      <w:r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eredeti számlán a Tankerületnek</w:t>
      </w:r>
      <w:r w:rsidR="00C550CF"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fel kell tüntetni (másolást megelőzően) bélyegzővel vagy olvasható ráírással: „Elszámolva a Budapest Főváros XI. Kerület Újbuda </w:t>
      </w:r>
      <w:proofErr w:type="gramStart"/>
      <w:r w:rsidR="00C550CF"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Ö</w:t>
      </w:r>
      <w:r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nkormányzata …</w:t>
      </w:r>
      <w:proofErr w:type="gramEnd"/>
      <w:r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….….sz. pénzeszköz</w:t>
      </w:r>
      <w:r w:rsidR="00707A1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-</w:t>
      </w:r>
      <w:r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átadási</w:t>
      </w:r>
      <w:r w:rsidR="00C550CF"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szerződése terhére   …………...Ft összegben”.</w:t>
      </w:r>
    </w:p>
    <w:p w:rsidR="00C550CF" w:rsidRPr="00DE0388" w:rsidRDefault="00D86ABD" w:rsidP="00017F5A">
      <w:pPr>
        <w:spacing w:line="240" w:lineRule="auto"/>
        <w:ind w:left="540" w:hanging="540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DE038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7.5</w:t>
      </w:r>
      <w:r w:rsidR="00C550CF" w:rsidRPr="00DE038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.  </w:t>
      </w:r>
      <w:r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Amennyiben a Tankerület</w:t>
      </w:r>
      <w:r w:rsidR="00C550CF"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</w:t>
      </w:r>
      <w:r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az átadott pénzeszközzel</w:t>
      </w:r>
      <w:r w:rsidR="00C550CF"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kapcsolatosan ÁFA</w:t>
      </w:r>
      <w:r w:rsid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levonásra jogosult, az átadott pénzeszköz</w:t>
      </w:r>
      <w:r w:rsidR="00C550CF"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terhére csak az elszámoláshoz benyújtott számlák ÁFA nélküli összegét (nettó összegét) számolh</w:t>
      </w:r>
      <w:r w:rsid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atja el. Amennyiben a Tankerület</w:t>
      </w:r>
      <w:r w:rsidR="00C550CF"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nem jogosult ÁFA levonásra, úgy lehetősége van a számlák bruttó – azaz az ÁFA összegét is tartalmazó – összegének elszámolására.</w:t>
      </w:r>
    </w:p>
    <w:p w:rsidR="00C550CF" w:rsidRPr="00DE0388" w:rsidRDefault="00D86ABD" w:rsidP="00017F5A">
      <w:pPr>
        <w:spacing w:line="240" w:lineRule="auto"/>
        <w:ind w:left="540" w:hanging="540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DE038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7.6</w:t>
      </w:r>
      <w:r w:rsidR="00C550CF" w:rsidRPr="00DE038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.  </w:t>
      </w:r>
      <w:r w:rsid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Amennyiben Tankerület</w:t>
      </w:r>
      <w:r w:rsidR="00C550CF"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részben vagy egészben nem tud </w:t>
      </w:r>
      <w:r w:rsidR="00CD012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elszámolni a kapott pénzeszközzel</w:t>
      </w:r>
      <w:r w:rsidR="00C550CF"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, a</w:t>
      </w:r>
      <w:r w:rsidR="00CD012E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z Önkormányzat</w:t>
      </w:r>
      <w:r w:rsidR="00E04C6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felszólítja a Tankerületet, hogy a teljes</w:t>
      </w:r>
      <w:r w:rsidR="00C550CF"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összeget illetve annak el nem fogadott részére eső összeget, ka</w:t>
      </w:r>
      <w:r w:rsidR="00E04C6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matokkal növelve az Önkormányzat</w:t>
      </w:r>
      <w:r w:rsidR="00C550CF" w:rsidRPr="00DE038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részére 15 napon belül fizesse vissza.</w:t>
      </w:r>
    </w:p>
    <w:p w:rsidR="00C550CF" w:rsidRPr="00EC55D2" w:rsidRDefault="00C550CF" w:rsidP="00017F5A">
      <w:pPr>
        <w:spacing w:after="0" w:line="240" w:lineRule="auto"/>
        <w:ind w:left="540"/>
        <w:rPr>
          <w:rFonts w:ascii="Book Antiqua" w:eastAsia="Arial" w:hAnsi="Book Antiqua" w:cs="Arial"/>
          <w:color w:val="000000"/>
          <w:highlight w:val="green"/>
          <w:lang w:eastAsia="hu-HU"/>
        </w:rPr>
      </w:pPr>
    </w:p>
    <w:p w:rsidR="00C550CF" w:rsidRPr="004C3BE3" w:rsidRDefault="005F7C7D" w:rsidP="00017F5A">
      <w:pPr>
        <w:spacing w:after="0" w:line="240" w:lineRule="auto"/>
        <w:ind w:left="480" w:hanging="480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5F7C7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8</w:t>
      </w:r>
      <w:r w:rsidR="00C550CF" w:rsidRPr="005F7C7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.   </w:t>
      </w:r>
      <w:r w:rsidRPr="005F7C7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Az Önkormányza</w:t>
      </w:r>
      <w:r w:rsidR="007C15A7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t jogosult az átadott pénzeszkö</w:t>
      </w:r>
      <w:r w:rsidRPr="005F7C7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z</w:t>
      </w:r>
      <w:r w:rsidR="00C550CF" w:rsidRPr="005F7C7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felhasználását, illetve az abból megvalósítani kívánt célt ellen</w:t>
      </w:r>
      <w:r w:rsidRPr="005F7C7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őrizni, ennek során a Tankerülettől</w:t>
      </w:r>
      <w:r w:rsidR="00C550CF" w:rsidRPr="005F7C7D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az ellenőrzéshez szükséges adatokat, bizonylatokat bekérni, illetve a felhasználónál előre írásban </w:t>
      </w:r>
      <w:r w:rsidR="00C550CF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egyeztetett időpontban és módon helyszíni ellenőrzést tartani.</w:t>
      </w:r>
    </w:p>
    <w:p w:rsidR="00C550CF" w:rsidRPr="004C3BE3" w:rsidRDefault="00C550CF" w:rsidP="004C3BE3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4C3BE3" w:rsidRPr="004C3BE3" w:rsidRDefault="005F7C7D" w:rsidP="00017F5A">
      <w:pPr>
        <w:spacing w:line="240" w:lineRule="auto"/>
        <w:ind w:left="480" w:hanging="480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4C3BE3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9</w:t>
      </w:r>
      <w:r w:rsidR="00C550CF" w:rsidRPr="004C3BE3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.  </w:t>
      </w:r>
      <w:r w:rsidR="004C3BE3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 Tankerület</w:t>
      </w:r>
      <w:r w:rsidR="00C550CF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súlyos szerződésszegése eset</w:t>
      </w:r>
      <w:r w:rsidR="004C3BE3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én az Önkormányzat</w:t>
      </w:r>
      <w:r w:rsidR="00C550CF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jogosult a szerződést azonnali hatállyal felmondani (rendkívüli felmondás</w:t>
      </w:r>
      <w:r w:rsidR="004C3BE3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). Ebben az esetben a Tankerület</w:t>
      </w:r>
      <w:r w:rsidR="00C550CF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köteles a támogatás teljes összegét (az átutalás na</w:t>
      </w:r>
      <w:r w:rsidR="004C3BE3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pjától számított, </w:t>
      </w:r>
      <w:proofErr w:type="spellStart"/>
      <w:r w:rsidR="004C3BE3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Ptk.-</w:t>
      </w:r>
      <w:r w:rsidR="00C550CF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ban</w:t>
      </w:r>
      <w:proofErr w:type="spellEnd"/>
      <w:r w:rsidR="00C550CF" w:rsidRPr="004C3BE3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</w:t>
      </w:r>
      <w:r w:rsidR="00C550CF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meghatározott késed</w:t>
      </w:r>
      <w:r w:rsidR="004C3BE3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elmi kamattal növelten) az Önkormányzat</w:t>
      </w:r>
      <w:r w:rsidR="00C550CF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bankszámlájára, a felmondást követően haladéktalanul visszafizetni. Súlyos szerződéssze</w:t>
      </w:r>
      <w:r w:rsidR="004C3BE3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gésnek minősül különösen az átadott pénzeszköz</w:t>
      </w:r>
      <w:r w:rsidR="00C550CF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összegének e szerződésben foglaltaktól eltérő felhasználása, a vállalt feladatok ellátásának azonnali, és indokolatlan megszüntetése, valótlan adatok, tények, körülmények közlése, az elszámolási kötelezettség megszegése, az ellenőrzés akadályoztatása, a jogszabályok, szakmai követelmények, nyilvántartási kötelezettségek, valamint - ismételt felszólítást követően - a szerződés szerinti tájékoztatás</w:t>
      </w:r>
      <w:r w:rsidR="004C3BE3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i kötelezettségek elmulasztása.</w:t>
      </w:r>
    </w:p>
    <w:p w:rsidR="00C550CF" w:rsidRPr="004C3BE3" w:rsidRDefault="004C3BE3" w:rsidP="00017F5A">
      <w:pPr>
        <w:spacing w:line="240" w:lineRule="auto"/>
        <w:ind w:left="480" w:hanging="480"/>
        <w:jc w:val="both"/>
        <w:rPr>
          <w:rFonts w:ascii="Book Antiqua" w:eastAsia="Arial" w:hAnsi="Book Antiqua" w:cs="Arial"/>
          <w:color w:val="000000"/>
          <w:highlight w:val="yellow"/>
          <w:lang w:eastAsia="hu-HU"/>
        </w:rPr>
      </w:pPr>
      <w:r w:rsidRPr="004C3BE3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10</w:t>
      </w: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. </w:t>
      </w:r>
      <w:r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Jelen </w:t>
      </w:r>
      <w:r w:rsidR="00C550CF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szerződés</w:t>
      </w:r>
      <w:r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mellékletét képezi a Tankerület</w:t>
      </w:r>
      <w:r w:rsidR="00C550CF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valamennyi - jogszabály alapján beszedési megbízással megterhelhető - fizetési </w:t>
      </w:r>
      <w:r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számlájára vonatkozó, az</w:t>
      </w:r>
      <w:r w:rsidR="00C550CF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Önkormányzat javára szóló beszedési megbízás benyújtására vonatkozó vissz</w:t>
      </w:r>
      <w:r w:rsidR="007C15A7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avonásig érvényes – a Tankerület</w:t>
      </w:r>
      <w:r w:rsidR="00C550CF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bankszámla-vezető pénzintézete által leigazolt – „Felhatalmazó levél” eredeti példánya (Felhatalmazó </w:t>
      </w:r>
      <w:proofErr w:type="gramStart"/>
      <w:r w:rsidR="00C550CF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le</w:t>
      </w:r>
      <w:r w:rsidR="004B6147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vél minta</w:t>
      </w:r>
      <w:proofErr w:type="gramEnd"/>
      <w:r w:rsidR="004B6147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a</w:t>
      </w:r>
      <w:r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szerződés 1</w:t>
      </w:r>
      <w:r w:rsidR="00C550CF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. számú mellék</w:t>
      </w:r>
      <w:r w:rsidR="00300930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lete). Az Önkormányzat</w:t>
      </w:r>
      <w:r w:rsidR="00C550CF" w:rsidRPr="004C3BE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az azonnali beszedés jogát a szerződésszegés esetén azonnal gyakorolhatja.</w:t>
      </w:r>
    </w:p>
    <w:p w:rsidR="00C550CF" w:rsidRPr="007105D9" w:rsidRDefault="004C3BE3" w:rsidP="00017F5A">
      <w:pPr>
        <w:spacing w:after="0" w:line="240" w:lineRule="auto"/>
        <w:ind w:left="480" w:hanging="480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7105D9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11. </w:t>
      </w:r>
      <w:r w:rsidR="00C550CF" w:rsidRPr="007105D9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Amennyiben </w:t>
      </w:r>
      <w:r w:rsidRPr="007105D9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a </w:t>
      </w:r>
      <w:r w:rsidR="00C550CF" w:rsidRPr="007105D9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T</w:t>
      </w:r>
      <w:r w:rsidRPr="007105D9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ankerület</w:t>
      </w:r>
      <w:r w:rsidR="00C550CF" w:rsidRPr="007105D9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nem tudja teljesíteni jelen megállapodásban foglalt kötelezettségeit, erről </w:t>
      </w:r>
      <w:r w:rsidRPr="007105D9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haladéktalanul köteles az Önkormányzatot</w:t>
      </w:r>
      <w:r w:rsidR="00C550CF" w:rsidRPr="007105D9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értesíteni, és köteles a támogatás teljes vagy részösszegét 15 (tizenöt) napon belül a Támogató bankszámlájára visszautalni, valamint 60 (hatvan) napon belül pénzügyi elszámolást készíteni. Az elszámolási határidő lejártát megelőzően önként teljesített visszafizetési kötelezettséget késedelmi kamat nem terheli. </w:t>
      </w:r>
    </w:p>
    <w:p w:rsidR="00C550CF" w:rsidRPr="007105D9" w:rsidRDefault="00C550CF" w:rsidP="00017F5A">
      <w:pPr>
        <w:spacing w:after="0" w:line="240" w:lineRule="auto"/>
        <w:ind w:left="480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7105D9" w:rsidRDefault="00D56607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7105D9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12</w:t>
      </w:r>
      <w:r w:rsidR="00C550CF" w:rsidRPr="007105D9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. </w:t>
      </w:r>
      <w:r w:rsidR="00707A1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 felújítás</w:t>
      </w:r>
      <w:r w:rsidR="004C3BE3" w:rsidRPr="007105D9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tulajdonjogi sorsa:</w:t>
      </w:r>
    </w:p>
    <w:p w:rsidR="00C550CF" w:rsidRPr="00707A13" w:rsidRDefault="009C6568" w:rsidP="009C6568">
      <w:pPr>
        <w:spacing w:line="240" w:lineRule="auto"/>
        <w:ind w:left="700" w:hanging="700"/>
        <w:jc w:val="both"/>
        <w:rPr>
          <w:rFonts w:ascii="Book Antiqua" w:eastAsia="Arial" w:hAnsi="Book Antiqua" w:cs="Arial"/>
          <w:sz w:val="24"/>
          <w:szCs w:val="24"/>
          <w:lang w:eastAsia="hu-HU"/>
        </w:rPr>
      </w:pPr>
      <w:r w:rsidRPr="00473629">
        <w:rPr>
          <w:rFonts w:ascii="Book Antiqua" w:eastAsia="Arial" w:hAnsi="Book Antiqua" w:cs="Arial"/>
          <w:b/>
          <w:color w:val="000000"/>
          <w:sz w:val="24"/>
          <w:szCs w:val="24"/>
          <w:lang w:eastAsia="hu-HU"/>
        </w:rPr>
        <w:t>12.1</w:t>
      </w:r>
      <w:r w:rsidRPr="00473629">
        <w:rPr>
          <w:rFonts w:ascii="Book Antiqua" w:eastAsia="Arial" w:hAnsi="Book Antiqua" w:cs="Arial"/>
          <w:color w:val="000000"/>
          <w:sz w:val="24"/>
          <w:szCs w:val="24"/>
          <w:lang w:eastAsia="hu-HU"/>
        </w:rPr>
        <w:t xml:space="preserve"> </w:t>
      </w:r>
      <w:r w:rsidRPr="00473629">
        <w:rPr>
          <w:rFonts w:ascii="Book Antiqua" w:eastAsia="Arial" w:hAnsi="Book Antiqua" w:cs="Arial"/>
          <w:color w:val="000000"/>
          <w:sz w:val="24"/>
          <w:szCs w:val="24"/>
          <w:lang w:eastAsia="hu-HU"/>
        </w:rPr>
        <w:tab/>
      </w:r>
      <w:r w:rsidR="0052455E" w:rsidRPr="00707A13">
        <w:rPr>
          <w:rFonts w:ascii="Book Antiqua" w:eastAsia="Arial" w:hAnsi="Book Antiqua" w:cs="Arial"/>
          <w:sz w:val="24"/>
          <w:szCs w:val="24"/>
          <w:lang w:eastAsia="hu-HU"/>
        </w:rPr>
        <w:t>Az</w:t>
      </w:r>
      <w:r w:rsidR="00D56607" w:rsidRPr="00707A13">
        <w:rPr>
          <w:rFonts w:ascii="Book Antiqua" w:eastAsia="Arial" w:hAnsi="Book Antiqua" w:cs="Arial"/>
          <w:sz w:val="24"/>
          <w:szCs w:val="24"/>
          <w:lang w:eastAsia="hu-HU"/>
        </w:rPr>
        <w:t xml:space="preserve"> elkészült értéknövelő felújítás aktiválását </w:t>
      </w:r>
      <w:r w:rsidR="00B36E53" w:rsidRPr="00707A13">
        <w:rPr>
          <w:rFonts w:ascii="Book Antiqua" w:eastAsia="Arial" w:hAnsi="Book Antiqua" w:cs="Arial"/>
          <w:sz w:val="24"/>
          <w:szCs w:val="24"/>
          <w:lang w:eastAsia="hu-HU"/>
        </w:rPr>
        <w:t xml:space="preserve">- </w:t>
      </w:r>
      <w:r w:rsidR="00707A13" w:rsidRPr="00707A13">
        <w:rPr>
          <w:rFonts w:ascii="Book Antiqua" w:eastAsia="Arial" w:hAnsi="Book Antiqua" w:cs="Arial"/>
          <w:sz w:val="24"/>
          <w:szCs w:val="24"/>
          <w:lang w:eastAsia="hu-HU"/>
        </w:rPr>
        <w:t>a felújítás</w:t>
      </w:r>
      <w:r w:rsidR="00B36E53" w:rsidRPr="00707A13">
        <w:rPr>
          <w:rFonts w:ascii="Book Antiqua" w:eastAsia="Arial" w:hAnsi="Book Antiqua" w:cs="Arial"/>
          <w:sz w:val="24"/>
          <w:szCs w:val="24"/>
          <w:lang w:eastAsia="hu-HU"/>
        </w:rPr>
        <w:t xml:space="preserve"> teljes összegében - </w:t>
      </w:r>
      <w:r w:rsidR="00D56607" w:rsidRPr="00707A13">
        <w:rPr>
          <w:rFonts w:ascii="Book Antiqua" w:eastAsia="Arial" w:hAnsi="Book Antiqua" w:cs="Arial"/>
          <w:sz w:val="24"/>
          <w:szCs w:val="24"/>
          <w:lang w:eastAsia="hu-HU"/>
        </w:rPr>
        <w:t>a Tankerület végzi, az ő nyilvántartásába kerül, mint idegen tulajdonú ingatlanon megvalósított felújítás. Az értékcsökkenési leírást elszámolja és a vagyonkezelés megszűnése időpontjában a vagyonkezelésbe adott eszközökkel együtt térítésmente</w:t>
      </w:r>
      <w:r w:rsidRPr="00707A13">
        <w:rPr>
          <w:rFonts w:ascii="Book Antiqua" w:eastAsia="Arial" w:hAnsi="Book Antiqua" w:cs="Arial"/>
          <w:sz w:val="24"/>
          <w:szCs w:val="24"/>
          <w:lang w:eastAsia="hu-HU"/>
        </w:rPr>
        <w:t>sen adja át az Önkormányzatnak.</w:t>
      </w:r>
      <w:r w:rsidR="0052455E" w:rsidRPr="00707A13">
        <w:rPr>
          <w:rFonts w:ascii="Book Antiqua" w:eastAsia="Arial" w:hAnsi="Book Antiqua" w:cs="Arial"/>
          <w:sz w:val="24"/>
          <w:szCs w:val="24"/>
          <w:lang w:eastAsia="hu-HU"/>
        </w:rPr>
        <w:t xml:space="preserve"> </w:t>
      </w:r>
      <w:r w:rsidR="00D56607" w:rsidRPr="00707A13">
        <w:rPr>
          <w:rFonts w:ascii="Book Antiqua" w:eastAsia="Arial" w:hAnsi="Book Antiqua" w:cs="Arial"/>
          <w:sz w:val="24"/>
          <w:szCs w:val="24"/>
          <w:lang w:eastAsia="hu-HU"/>
        </w:rPr>
        <w:t xml:space="preserve">A </w:t>
      </w:r>
      <w:r w:rsidR="0052455E" w:rsidRPr="00707A13">
        <w:rPr>
          <w:rFonts w:ascii="Book Antiqua" w:eastAsia="Arial" w:hAnsi="Book Antiqua" w:cs="Arial"/>
          <w:sz w:val="24"/>
          <w:szCs w:val="24"/>
          <w:lang w:eastAsia="hu-HU"/>
        </w:rPr>
        <w:t>felújítás</w:t>
      </w:r>
      <w:r w:rsidR="00D56607" w:rsidRPr="00707A13">
        <w:rPr>
          <w:rFonts w:ascii="Book Antiqua" w:eastAsia="Arial" w:hAnsi="Book Antiqua" w:cs="Arial"/>
          <w:sz w:val="24"/>
          <w:szCs w:val="24"/>
          <w:lang w:eastAsia="hu-HU"/>
        </w:rPr>
        <w:t xml:space="preserve"> t</w:t>
      </w:r>
      <w:r w:rsidR="00D02760" w:rsidRPr="00707A13">
        <w:rPr>
          <w:rFonts w:ascii="Book Antiqua" w:eastAsia="Arial" w:hAnsi="Book Antiqua" w:cs="Arial"/>
          <w:sz w:val="24"/>
          <w:szCs w:val="24"/>
          <w:lang w:eastAsia="hu-HU"/>
        </w:rPr>
        <w:t>ulajdon</w:t>
      </w:r>
      <w:r w:rsidR="00D56607" w:rsidRPr="00707A13">
        <w:rPr>
          <w:rFonts w:ascii="Book Antiqua" w:eastAsia="Arial" w:hAnsi="Book Antiqua" w:cs="Arial"/>
          <w:sz w:val="24"/>
          <w:szCs w:val="24"/>
          <w:lang w:eastAsia="hu-HU"/>
        </w:rPr>
        <w:t xml:space="preserve">jogot nem keletkeztet a sem a Tankerület, sem a Klebelsberg Központ számára. </w:t>
      </w:r>
    </w:p>
    <w:p w:rsidR="009C6568" w:rsidRPr="00473629" w:rsidRDefault="009C6568" w:rsidP="009C6568">
      <w:pPr>
        <w:spacing w:line="240" w:lineRule="auto"/>
        <w:ind w:left="700" w:hanging="700"/>
        <w:jc w:val="both"/>
        <w:rPr>
          <w:rFonts w:ascii="Book Antiqua" w:eastAsia="Arial" w:hAnsi="Book Antiqua" w:cs="Arial"/>
          <w:color w:val="000000"/>
          <w:sz w:val="24"/>
          <w:szCs w:val="24"/>
          <w:lang w:eastAsia="hu-HU"/>
        </w:rPr>
      </w:pPr>
      <w:r w:rsidRPr="00473629">
        <w:rPr>
          <w:rFonts w:ascii="Book Antiqua" w:eastAsia="Arial" w:hAnsi="Book Antiqua" w:cs="Arial"/>
          <w:b/>
          <w:color w:val="000000"/>
          <w:sz w:val="24"/>
          <w:szCs w:val="24"/>
          <w:lang w:eastAsia="hu-HU"/>
        </w:rPr>
        <w:t xml:space="preserve">12.2 </w:t>
      </w:r>
      <w:r w:rsidRPr="00473629">
        <w:rPr>
          <w:rFonts w:ascii="Book Antiqua" w:eastAsia="Arial" w:hAnsi="Book Antiqua" w:cs="Arial"/>
          <w:b/>
          <w:color w:val="000000"/>
          <w:sz w:val="24"/>
          <w:szCs w:val="24"/>
          <w:lang w:eastAsia="hu-HU"/>
        </w:rPr>
        <w:tab/>
      </w:r>
      <w:r w:rsidRPr="00473629">
        <w:rPr>
          <w:rFonts w:ascii="Book Antiqua" w:eastAsia="Arial" w:hAnsi="Book Antiqua" w:cs="Arial"/>
          <w:color w:val="000000"/>
          <w:sz w:val="24"/>
          <w:szCs w:val="24"/>
          <w:lang w:eastAsia="hu-HU"/>
        </w:rPr>
        <w:t xml:space="preserve">A Tankerület vállalja, hogy a </w:t>
      </w:r>
      <w:r w:rsidR="007B0562">
        <w:rPr>
          <w:rFonts w:ascii="Book Antiqua" w:eastAsia="Arial" w:hAnsi="Book Antiqua" w:cs="Arial"/>
          <w:color w:val="000000"/>
          <w:sz w:val="24"/>
          <w:szCs w:val="24"/>
          <w:lang w:eastAsia="hu-HU"/>
        </w:rPr>
        <w:t>felújítás</w:t>
      </w:r>
      <w:r w:rsidRPr="00473629">
        <w:rPr>
          <w:rFonts w:ascii="Book Antiqua" w:eastAsia="Arial" w:hAnsi="Book Antiqua" w:cs="Arial"/>
          <w:color w:val="000000"/>
          <w:sz w:val="24"/>
          <w:szCs w:val="24"/>
          <w:lang w:eastAsia="hu-HU"/>
        </w:rPr>
        <w:t xml:space="preserve"> átadás-átvételének időpontjáról az Önkormányzatot értesíti, az Önkormányzat az átadás-átvételi eljáráson jelen lehet.</w:t>
      </w:r>
    </w:p>
    <w:p w:rsidR="00C550CF" w:rsidRPr="00DA06FA" w:rsidRDefault="00DA06FA" w:rsidP="00017F5A">
      <w:pPr>
        <w:spacing w:after="240" w:line="240" w:lineRule="auto"/>
        <w:ind w:left="700" w:hanging="700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DA06FA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13. </w:t>
      </w:r>
      <w:r w:rsidR="00C550CF" w:rsidRPr="00DA06F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 megállapodásban nem szabályozott kérdésekben a Polgári Törvénykönyv rendelkezéseit kell irányadónak tekinteni. Jogvita esetén a szerződő felek a Budai Központi Kerületi Bíróság kizárólagos illetékességét kötik ki.</w:t>
      </w:r>
    </w:p>
    <w:p w:rsidR="00C550CF" w:rsidRPr="00DA06FA" w:rsidRDefault="00DA06FA" w:rsidP="00017F5A">
      <w:pPr>
        <w:spacing w:after="24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DA06FA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14. </w:t>
      </w:r>
      <w:r w:rsidRPr="00DA06F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Jelen </w:t>
      </w:r>
      <w:r w:rsidR="00707A13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s</w:t>
      </w:r>
      <w:r w:rsidR="00C550CF" w:rsidRPr="00DA06F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zerződés az aláírás napján lép hatályba.</w:t>
      </w:r>
    </w:p>
    <w:p w:rsidR="00C550CF" w:rsidRPr="00DA06FA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DA06FA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DA06F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 Felek a jelen megállapodásban foglalt feltételekkel egyetértenek, azokat közösen</w:t>
      </w:r>
    </w:p>
    <w:p w:rsidR="00C550CF" w:rsidRPr="00DA06FA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proofErr w:type="gramStart"/>
      <w:r w:rsidRPr="00DA06F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értelmezték</w:t>
      </w:r>
      <w:proofErr w:type="gramEnd"/>
      <w:r w:rsidRPr="00DA06F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, és a megállapodást, mint akaratukkal mindenben egyezőt, cégszerűen</w:t>
      </w:r>
    </w:p>
    <w:p w:rsidR="00C550CF" w:rsidRPr="00DA06FA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proofErr w:type="gramStart"/>
      <w:r w:rsidRPr="00DA06F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jóváhagyólag</w:t>
      </w:r>
      <w:proofErr w:type="gramEnd"/>
      <w:r w:rsidRPr="00DA06FA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aláírták.</w:t>
      </w:r>
    </w:p>
    <w:p w:rsidR="00C550CF" w:rsidRPr="00DA06FA" w:rsidRDefault="00C550CF" w:rsidP="00017F5A">
      <w:pPr>
        <w:spacing w:line="240" w:lineRule="auto"/>
        <w:rPr>
          <w:rFonts w:ascii="Book Antiqua" w:eastAsia="Arial" w:hAnsi="Book Antiqua" w:cs="Arial"/>
          <w:color w:val="000000"/>
          <w:lang w:eastAsia="hu-HU"/>
        </w:rPr>
      </w:pPr>
    </w:p>
    <w:p w:rsidR="00C550CF" w:rsidRDefault="0018254B" w:rsidP="00017F5A">
      <w:pPr>
        <w:spacing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Budapest, </w:t>
      </w:r>
      <w:proofErr w:type="gramStart"/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2018. …</w:t>
      </w:r>
      <w:proofErr w:type="gramEnd"/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………………..</w:t>
      </w:r>
    </w:p>
    <w:p w:rsidR="0018254B" w:rsidRPr="00DA06FA" w:rsidRDefault="0018254B" w:rsidP="00017F5A">
      <w:pPr>
        <w:spacing w:line="240" w:lineRule="auto"/>
        <w:rPr>
          <w:rFonts w:ascii="Book Antiqua" w:eastAsia="Arial" w:hAnsi="Book Antiqua" w:cs="Arial"/>
          <w:color w:val="000000"/>
          <w:lang w:eastAsia="hu-HU"/>
        </w:rPr>
      </w:pPr>
    </w:p>
    <w:p w:rsidR="00C550CF" w:rsidRDefault="0018254B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  <w:r>
        <w:rPr>
          <w:rFonts w:ascii="Book Antiqua" w:eastAsia="Arial" w:hAnsi="Book Antiqua" w:cs="Arial"/>
          <w:color w:val="000000"/>
          <w:lang w:eastAsia="hu-HU"/>
        </w:rPr>
        <w:t>…………………………………………….</w:t>
      </w:r>
      <w:r>
        <w:rPr>
          <w:rFonts w:ascii="Book Antiqua" w:eastAsia="Arial" w:hAnsi="Book Antiqua" w:cs="Arial"/>
          <w:color w:val="000000"/>
          <w:lang w:eastAsia="hu-HU"/>
        </w:rPr>
        <w:tab/>
      </w:r>
      <w:r>
        <w:rPr>
          <w:rFonts w:ascii="Book Antiqua" w:eastAsia="Arial" w:hAnsi="Book Antiqua" w:cs="Arial"/>
          <w:color w:val="000000"/>
          <w:lang w:eastAsia="hu-HU"/>
        </w:rPr>
        <w:tab/>
        <w:t>…………………………………………</w:t>
      </w:r>
    </w:p>
    <w:p w:rsidR="0018254B" w:rsidRPr="00DA06FA" w:rsidRDefault="0018254B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8254B" w:rsidTr="0018254B">
        <w:trPr>
          <w:jc w:val="center"/>
        </w:trPr>
        <w:tc>
          <w:tcPr>
            <w:tcW w:w="4606" w:type="dxa"/>
          </w:tcPr>
          <w:p w:rsidR="0018254B" w:rsidRPr="0018254B" w:rsidRDefault="0018254B" w:rsidP="0018254B">
            <w:pPr>
              <w:jc w:val="center"/>
              <w:rPr>
                <w:rFonts w:ascii="Book Antiqua" w:eastAsia="Arial" w:hAnsi="Book Antiqua" w:cs="Arial"/>
                <w:b/>
                <w:color w:val="000000"/>
                <w:lang w:eastAsia="hu-HU"/>
              </w:rPr>
            </w:pPr>
            <w:r w:rsidRPr="0018254B">
              <w:rPr>
                <w:rFonts w:ascii="Book Antiqua" w:eastAsia="Arial" w:hAnsi="Book Antiqua" w:cs="Arial"/>
                <w:b/>
                <w:color w:val="000000"/>
                <w:lang w:eastAsia="hu-HU"/>
              </w:rPr>
              <w:t>Budapest Főváros XI. kerület</w:t>
            </w:r>
          </w:p>
          <w:p w:rsidR="0018254B" w:rsidRDefault="0018254B" w:rsidP="0018254B">
            <w:pPr>
              <w:jc w:val="center"/>
              <w:rPr>
                <w:rFonts w:ascii="Book Antiqua" w:eastAsia="Arial" w:hAnsi="Book Antiqua" w:cs="Arial"/>
                <w:b/>
                <w:color w:val="000000"/>
                <w:lang w:eastAsia="hu-HU"/>
              </w:rPr>
            </w:pPr>
            <w:r w:rsidRPr="0018254B">
              <w:rPr>
                <w:rFonts w:ascii="Book Antiqua" w:eastAsia="Arial" w:hAnsi="Book Antiqua" w:cs="Arial"/>
                <w:b/>
                <w:color w:val="000000"/>
                <w:lang w:eastAsia="hu-HU"/>
              </w:rPr>
              <w:t>Újbuda Önkormányzata</w:t>
            </w:r>
          </w:p>
          <w:p w:rsidR="0018254B" w:rsidRDefault="0018254B" w:rsidP="0018254B">
            <w:pPr>
              <w:jc w:val="center"/>
              <w:rPr>
                <w:rFonts w:ascii="Book Antiqua" w:eastAsia="Arial" w:hAnsi="Book Antiqua" w:cs="Arial"/>
                <w:b/>
                <w:color w:val="000000"/>
                <w:lang w:eastAsia="hu-HU"/>
              </w:rPr>
            </w:pPr>
            <w:r>
              <w:rPr>
                <w:rFonts w:ascii="Book Antiqua" w:eastAsia="Arial" w:hAnsi="Book Antiqua" w:cs="Arial"/>
                <w:b/>
                <w:color w:val="000000"/>
                <w:lang w:eastAsia="hu-HU"/>
              </w:rPr>
              <w:t>képviseletében</w:t>
            </w:r>
          </w:p>
          <w:p w:rsidR="0018254B" w:rsidRDefault="0018254B" w:rsidP="0018254B">
            <w:pPr>
              <w:jc w:val="center"/>
              <w:rPr>
                <w:rFonts w:ascii="Book Antiqua" w:eastAsia="Arial" w:hAnsi="Book Antiqua" w:cs="Arial"/>
                <w:b/>
                <w:color w:val="000000"/>
                <w:lang w:eastAsia="hu-HU"/>
              </w:rPr>
            </w:pPr>
            <w:r>
              <w:rPr>
                <w:rFonts w:ascii="Book Antiqua" w:eastAsia="Arial" w:hAnsi="Book Antiqua" w:cs="Arial"/>
                <w:b/>
                <w:color w:val="000000"/>
                <w:lang w:eastAsia="hu-HU"/>
              </w:rPr>
              <w:t>dr. Hoffmann Tamás</w:t>
            </w:r>
          </w:p>
          <w:p w:rsidR="0018254B" w:rsidRDefault="0018254B" w:rsidP="0018254B">
            <w:pPr>
              <w:jc w:val="center"/>
              <w:rPr>
                <w:rFonts w:ascii="Book Antiqua" w:eastAsia="Arial" w:hAnsi="Book Antiqua" w:cs="Arial"/>
                <w:b/>
                <w:color w:val="000000"/>
                <w:lang w:eastAsia="hu-HU"/>
              </w:rPr>
            </w:pPr>
            <w:r>
              <w:rPr>
                <w:rFonts w:ascii="Book Antiqua" w:eastAsia="Arial" w:hAnsi="Book Antiqua" w:cs="Arial"/>
                <w:b/>
                <w:color w:val="000000"/>
                <w:lang w:eastAsia="hu-HU"/>
              </w:rPr>
              <w:t>polgármester</w:t>
            </w:r>
          </w:p>
          <w:p w:rsidR="0018254B" w:rsidRPr="0018254B" w:rsidRDefault="0018254B" w:rsidP="0018254B">
            <w:pPr>
              <w:jc w:val="center"/>
              <w:rPr>
                <w:rFonts w:ascii="Book Antiqua" w:eastAsia="Arial" w:hAnsi="Book Antiqua" w:cs="Arial"/>
                <w:b/>
                <w:color w:val="000000"/>
                <w:lang w:eastAsia="hu-HU"/>
              </w:rPr>
            </w:pPr>
          </w:p>
        </w:tc>
        <w:tc>
          <w:tcPr>
            <w:tcW w:w="4606" w:type="dxa"/>
          </w:tcPr>
          <w:p w:rsidR="0018254B" w:rsidRDefault="0018254B" w:rsidP="0018254B">
            <w:pPr>
              <w:jc w:val="center"/>
              <w:rPr>
                <w:rFonts w:ascii="Book Antiqua" w:eastAsia="Arial" w:hAnsi="Book Antiqua" w:cs="Arial"/>
                <w:b/>
                <w:color w:val="000000"/>
                <w:lang w:eastAsia="hu-HU"/>
              </w:rPr>
            </w:pPr>
            <w:r w:rsidRPr="0018254B">
              <w:rPr>
                <w:rFonts w:ascii="Book Antiqua" w:eastAsia="Arial" w:hAnsi="Book Antiqua" w:cs="Arial"/>
                <w:b/>
                <w:color w:val="000000"/>
                <w:lang w:eastAsia="hu-HU"/>
              </w:rPr>
              <w:t>Dél-Budai Tankerületi Központ</w:t>
            </w:r>
          </w:p>
          <w:p w:rsidR="0018254B" w:rsidRDefault="0018254B" w:rsidP="0018254B">
            <w:pPr>
              <w:jc w:val="center"/>
              <w:rPr>
                <w:rFonts w:ascii="Book Antiqua" w:eastAsia="Arial" w:hAnsi="Book Antiqua" w:cs="Arial"/>
                <w:b/>
                <w:color w:val="000000"/>
                <w:lang w:eastAsia="hu-HU"/>
              </w:rPr>
            </w:pPr>
          </w:p>
          <w:p w:rsidR="0018254B" w:rsidRDefault="0018254B" w:rsidP="0018254B">
            <w:pPr>
              <w:jc w:val="center"/>
              <w:rPr>
                <w:rFonts w:ascii="Book Antiqua" w:eastAsia="Arial" w:hAnsi="Book Antiqua" w:cs="Arial"/>
                <w:b/>
                <w:color w:val="000000"/>
                <w:lang w:eastAsia="hu-HU"/>
              </w:rPr>
            </w:pPr>
            <w:r>
              <w:rPr>
                <w:rFonts w:ascii="Book Antiqua" w:eastAsia="Arial" w:hAnsi="Book Antiqua" w:cs="Arial"/>
                <w:b/>
                <w:color w:val="000000"/>
                <w:lang w:eastAsia="hu-HU"/>
              </w:rPr>
              <w:t>képviseletében</w:t>
            </w:r>
          </w:p>
          <w:p w:rsidR="0018254B" w:rsidRDefault="0018254B" w:rsidP="0018254B">
            <w:pPr>
              <w:jc w:val="center"/>
              <w:rPr>
                <w:rFonts w:ascii="Book Antiqua" w:eastAsia="Arial" w:hAnsi="Book Antiqua" w:cs="Arial"/>
                <w:b/>
                <w:color w:val="000000"/>
                <w:lang w:eastAsia="hu-HU"/>
              </w:rPr>
            </w:pPr>
            <w:proofErr w:type="spellStart"/>
            <w:r>
              <w:rPr>
                <w:rFonts w:ascii="Book Antiqua" w:eastAsia="Arial" w:hAnsi="Book Antiqua" w:cs="Arial"/>
                <w:b/>
                <w:color w:val="000000"/>
                <w:lang w:eastAsia="hu-HU"/>
              </w:rPr>
              <w:t>dr.Gálné</w:t>
            </w:r>
            <w:proofErr w:type="spellEnd"/>
            <w:r>
              <w:rPr>
                <w:rFonts w:ascii="Book Antiqua" w:eastAsia="Arial" w:hAnsi="Book Antiqua" w:cs="Arial"/>
                <w:b/>
                <w:color w:val="000000"/>
                <w:lang w:eastAsia="hu-HU"/>
              </w:rPr>
              <w:t xml:space="preserve"> Csabai Klára</w:t>
            </w:r>
          </w:p>
          <w:p w:rsidR="0018254B" w:rsidRPr="0018254B" w:rsidRDefault="0018254B" w:rsidP="0018254B">
            <w:pPr>
              <w:jc w:val="center"/>
              <w:rPr>
                <w:rFonts w:ascii="Book Antiqua" w:eastAsia="Arial" w:hAnsi="Book Antiqua" w:cs="Arial"/>
                <w:b/>
                <w:color w:val="000000"/>
                <w:lang w:eastAsia="hu-HU"/>
              </w:rPr>
            </w:pPr>
            <w:r>
              <w:rPr>
                <w:rFonts w:ascii="Book Antiqua" w:eastAsia="Arial" w:hAnsi="Book Antiqua" w:cs="Arial"/>
                <w:b/>
                <w:color w:val="000000"/>
                <w:lang w:eastAsia="hu-HU"/>
              </w:rPr>
              <w:t>tankerületi igazgató</w:t>
            </w:r>
          </w:p>
        </w:tc>
      </w:tr>
    </w:tbl>
    <w:p w:rsidR="00DA06FA" w:rsidRDefault="00DA06FA" w:rsidP="00017F5A">
      <w:pPr>
        <w:spacing w:after="0" w:line="240" w:lineRule="auto"/>
        <w:rPr>
          <w:rFonts w:ascii="Book Antiqua" w:eastAsia="Arial" w:hAnsi="Book Antiqua" w:cs="Arial"/>
          <w:color w:val="000000"/>
          <w:highlight w:val="green"/>
          <w:lang w:eastAsia="hu-HU"/>
        </w:rPr>
      </w:pPr>
    </w:p>
    <w:p w:rsidR="00DA06FA" w:rsidRDefault="00DA06FA" w:rsidP="00017F5A">
      <w:pPr>
        <w:spacing w:after="0" w:line="240" w:lineRule="auto"/>
        <w:rPr>
          <w:rFonts w:ascii="Book Antiqua" w:eastAsia="Arial" w:hAnsi="Book Antiqua" w:cs="Arial"/>
          <w:color w:val="000000"/>
          <w:highlight w:val="green"/>
          <w:lang w:eastAsia="hu-HU"/>
        </w:rPr>
      </w:pPr>
    </w:p>
    <w:p w:rsidR="00DA06FA" w:rsidRDefault="00DA06FA" w:rsidP="00017F5A">
      <w:pPr>
        <w:spacing w:after="0" w:line="240" w:lineRule="auto"/>
        <w:rPr>
          <w:rFonts w:ascii="Book Antiqua" w:eastAsia="Arial" w:hAnsi="Book Antiqua" w:cs="Arial"/>
          <w:color w:val="000000"/>
          <w:highlight w:val="green"/>
          <w:lang w:eastAsia="hu-HU"/>
        </w:rPr>
      </w:pPr>
    </w:p>
    <w:p w:rsidR="00DA06FA" w:rsidRDefault="00DA06FA" w:rsidP="00017F5A">
      <w:pPr>
        <w:spacing w:after="0" w:line="240" w:lineRule="auto"/>
        <w:rPr>
          <w:rFonts w:ascii="Book Antiqua" w:eastAsia="Arial" w:hAnsi="Book Antiqua" w:cs="Arial"/>
          <w:color w:val="000000"/>
          <w:highlight w:val="green"/>
          <w:lang w:eastAsia="hu-HU"/>
        </w:rPr>
      </w:pPr>
    </w:p>
    <w:p w:rsidR="00DA06FA" w:rsidRDefault="00DA06FA" w:rsidP="00017F5A">
      <w:pPr>
        <w:spacing w:after="0" w:line="240" w:lineRule="auto"/>
        <w:rPr>
          <w:rFonts w:ascii="Book Antiqua" w:eastAsia="Arial" w:hAnsi="Book Antiqua" w:cs="Arial"/>
          <w:color w:val="000000"/>
          <w:highlight w:val="green"/>
          <w:lang w:eastAsia="hu-HU"/>
        </w:rPr>
      </w:pPr>
    </w:p>
    <w:p w:rsidR="00DA06FA" w:rsidRPr="00EC55D2" w:rsidRDefault="00DA06FA" w:rsidP="00017F5A">
      <w:pPr>
        <w:spacing w:after="0" w:line="240" w:lineRule="auto"/>
        <w:rPr>
          <w:rFonts w:ascii="Book Antiqua" w:eastAsia="Arial" w:hAnsi="Book Antiqua" w:cs="Arial"/>
          <w:color w:val="000000"/>
          <w:highlight w:val="green"/>
          <w:lang w:eastAsia="hu-HU"/>
        </w:rPr>
      </w:pPr>
    </w:p>
    <w:p w:rsidR="00C550CF" w:rsidRPr="0018254B" w:rsidRDefault="0018254B" w:rsidP="00017F5A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proofErr w:type="spellStart"/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Ellenjegyzem</w:t>
      </w:r>
      <w:proofErr w:type="spellEnd"/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: </w:t>
      </w:r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ab/>
      </w:r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ab/>
      </w:r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ab/>
      </w:r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ab/>
      </w:r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ab/>
      </w:r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ab/>
      </w:r>
      <w:proofErr w:type="spellStart"/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Ellenjegyzem</w:t>
      </w:r>
      <w:proofErr w:type="spellEnd"/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</w:t>
      </w:r>
    </w:p>
    <w:p w:rsidR="0018254B" w:rsidRPr="0018254B" w:rsidRDefault="0018254B" w:rsidP="00017F5A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</w:p>
    <w:p w:rsidR="0018254B" w:rsidRPr="0018254B" w:rsidRDefault="0018254B" w:rsidP="00017F5A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</w:p>
    <w:p w:rsidR="0018254B" w:rsidRPr="0018254B" w:rsidRDefault="0018254B" w:rsidP="00017F5A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</w:p>
    <w:p w:rsidR="0018254B" w:rsidRPr="00EC55D2" w:rsidRDefault="0018254B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Pénzügyileg </w:t>
      </w:r>
      <w:proofErr w:type="spellStart"/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ellenjegyzem</w:t>
      </w:r>
      <w:proofErr w:type="spellEnd"/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: </w:t>
      </w:r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ab/>
      </w:r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ab/>
      </w:r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ab/>
      </w:r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ab/>
        <w:t xml:space="preserve">Pénzügyileg </w:t>
      </w:r>
      <w:proofErr w:type="spellStart"/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ellenjegyzem</w:t>
      </w:r>
      <w:proofErr w:type="spellEnd"/>
      <w:r w:rsidRP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</w:t>
      </w:r>
    </w:p>
    <w:p w:rsidR="000F02B7" w:rsidRPr="00EC55D2" w:rsidRDefault="00C550CF" w:rsidP="000F02B7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</w:pPr>
      <w:r w:rsidRPr="00EC55D2">
        <w:rPr>
          <w:rFonts w:ascii="Book Antiqua" w:eastAsia="Arial" w:hAnsi="Book Antiqua" w:cs="Arial"/>
          <w:color w:val="000000"/>
          <w:lang w:eastAsia="hu-HU"/>
        </w:rPr>
        <w:br w:type="page"/>
      </w:r>
    </w:p>
    <w:p w:rsidR="00C550CF" w:rsidRPr="00EC55D2" w:rsidRDefault="00C550CF" w:rsidP="000F02B7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</w:t>
      </w:r>
    </w:p>
    <w:p w:rsidR="00C550CF" w:rsidRPr="00EC55D2" w:rsidRDefault="000F02B7" w:rsidP="00017F5A">
      <w:pPr>
        <w:spacing w:line="240" w:lineRule="auto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Szerződés 1</w:t>
      </w:r>
      <w:r w:rsidR="00C550CF"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. melléklete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……………………………………….                                  ……………………………………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       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ab/>
        <w:t xml:space="preserve">    </w:t>
      </w:r>
      <w:r w:rsid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Név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                              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ab/>
        <w:t xml:space="preserve">         </w:t>
      </w:r>
      <w:r w:rsidR="0018254B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                            Székhely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Bankszámla-vezető  pénzintézet neve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………………………………………………………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Címe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………………………………………………………………………………………....</w:t>
      </w:r>
    </w:p>
    <w:p w:rsidR="00C550CF" w:rsidRPr="00EC55D2" w:rsidRDefault="00C550CF" w:rsidP="00017F5A">
      <w:pPr>
        <w:spacing w:line="240" w:lineRule="auto"/>
        <w:jc w:val="center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line="240" w:lineRule="auto"/>
        <w:jc w:val="center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FELHATALMAZÓ LEVÉL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Felhatalmazzuk bankszámla-vezető pénzintézetünket, hogy a Budapest Főváros XI. Kerület Újbuda 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Önkormányzata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……………………………… 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számú számlája által benyújtott azonnali beszedési megbízást a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………………………………… 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számú számlánk terhére befogadja és teljesítse.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highlight w:val="white"/>
          <w:lang w:eastAsia="hu-HU"/>
        </w:rPr>
        <w:t>Pénzügyi fedezethiány  esetén a követelés legfeljebb harmincöt napig sorban áll.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Ez a bejelentésünk visszavonásig 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érvényes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………………… 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céljára nyújtott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…………………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Ft erejéig, és csak a jogosult, Budapest Főváros XI. Kerület Újbuda Önkormányzata írásbeli hozzájárulásával vonható vissza.</w:t>
      </w:r>
    </w:p>
    <w:p w:rsidR="00C550CF" w:rsidRPr="00EC55D2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Budapest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,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……………………………….</w:t>
      </w:r>
    </w:p>
    <w:p w:rsidR="00C550CF" w:rsidRPr="00EC55D2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                                         …………………………………….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                                         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banknál</w:t>
      </w:r>
      <w:proofErr w:type="gramEnd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bejelentett cégszerű aláírás</w:t>
      </w:r>
    </w:p>
    <w:p w:rsidR="00C550CF" w:rsidRPr="00EC55D2" w:rsidRDefault="00C550CF" w:rsidP="00017F5A">
      <w:pPr>
        <w:spacing w:line="240" w:lineRule="auto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                                                                   PH.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Bankszámla-vezető pénzintézet által történő nyilvántartásba vétel igazolása:</w:t>
      </w:r>
    </w:p>
    <w:p w:rsidR="00C550CF" w:rsidRPr="00EC55D2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Budapest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,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……………………………..</w:t>
      </w:r>
    </w:p>
    <w:p w:rsidR="00C550CF" w:rsidRPr="00EC55D2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……………………………………</w:t>
      </w:r>
    </w:p>
    <w:p w:rsidR="00C550CF" w:rsidRPr="00EC55D2" w:rsidRDefault="00C550CF" w:rsidP="00017F5A">
      <w:pPr>
        <w:spacing w:line="240" w:lineRule="auto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br w:type="page"/>
      </w:r>
      <w:r w:rsidR="0018254B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Sz</w:t>
      </w:r>
      <w:r w:rsidR="000F02B7"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erződés 2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. melléklete</w:t>
      </w:r>
    </w:p>
    <w:p w:rsidR="00C550CF" w:rsidRPr="00EC55D2" w:rsidRDefault="00C550CF" w:rsidP="00017F5A">
      <w:pPr>
        <w:spacing w:line="240" w:lineRule="auto"/>
        <w:jc w:val="center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2B7FB8" w:rsidP="002B7FB8">
      <w:pPr>
        <w:spacing w:line="240" w:lineRule="auto"/>
        <w:jc w:val="center"/>
        <w:rPr>
          <w:rFonts w:ascii="Book Antiqua" w:eastAsia="Arial" w:hAnsi="Book Antiqua" w:cs="Arial"/>
          <w:color w:val="000000"/>
          <w:lang w:eastAsia="hu-HU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hu-HU"/>
        </w:rPr>
        <w:t>Elszámolás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2B7FB8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1. Kedvezményezett</w:t>
      </w:r>
      <w:r w:rsidR="00C550CF"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adatai: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·         Név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………………………………………………………………………………….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·         Cím (székhely, lakóhely)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……………………………………………………………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·         Levelezési cím, telefon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……………………………………………………………...</w:t>
      </w:r>
    </w:p>
    <w:p w:rsidR="00C550CF" w:rsidRPr="00EC55D2" w:rsidRDefault="00C550CF" w:rsidP="00017F5A">
      <w:pPr>
        <w:spacing w:line="240" w:lineRule="auto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·         Adószám (adóazonosító jel)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…………………………………………………………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·         Bankszámlaszám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……………………………………………………………………….</w:t>
      </w:r>
      <w:proofErr w:type="gramEnd"/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·         Az elszámolásban szereplő számlákkal kapcsolatosan Áfa levonási jogosultsága van-e?</w:t>
      </w:r>
    </w:p>
    <w:p w:rsidR="00C550CF" w:rsidRPr="00EC55D2" w:rsidRDefault="00C550CF" w:rsidP="00017F5A">
      <w:pPr>
        <w:spacing w:line="240" w:lineRule="auto"/>
        <w:ind w:firstLine="720"/>
        <w:jc w:val="both"/>
        <w:rPr>
          <w:rFonts w:ascii="Book Antiqua" w:eastAsia="Arial" w:hAnsi="Book Antiqua" w:cs="Arial"/>
          <w:color w:val="000000"/>
          <w:lang w:eastAsia="hu-HU"/>
        </w:rPr>
      </w:pP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igen</w:t>
      </w:r>
      <w:proofErr w:type="gramEnd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/ nem / arányosítással    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ab/>
        <w:t>(a megfelelő rész aláhúzandó)</w:t>
      </w:r>
    </w:p>
    <w:p w:rsidR="00C550CF" w:rsidRPr="00EC55D2" w:rsidRDefault="002B7FB8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·         Az átadott pénzeszköz </w:t>
      </w:r>
      <w:r w:rsidR="00C550CF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összegéből az adóhatóság felé Áfa befizetést teljesített?</w:t>
      </w:r>
    </w:p>
    <w:p w:rsidR="00C550CF" w:rsidRPr="00EC55D2" w:rsidRDefault="00C550CF" w:rsidP="00017F5A">
      <w:pPr>
        <w:spacing w:line="240" w:lineRule="auto"/>
        <w:ind w:firstLine="700"/>
        <w:jc w:val="both"/>
        <w:rPr>
          <w:rFonts w:ascii="Book Antiqua" w:eastAsia="Arial" w:hAnsi="Book Antiqua" w:cs="Arial"/>
          <w:color w:val="000000"/>
          <w:lang w:eastAsia="hu-HU"/>
        </w:rPr>
      </w:pP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igen</w:t>
      </w:r>
      <w:proofErr w:type="gramEnd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 /  nem  (a megfelelő rész aláhúzandó)</w:t>
      </w:r>
    </w:p>
    <w:p w:rsidR="00C550CF" w:rsidRPr="00EC55D2" w:rsidRDefault="00C550CF" w:rsidP="00017F5A">
      <w:pPr>
        <w:spacing w:line="240" w:lineRule="auto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·         A kapcsolattartó személy neve és elérhetősége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…………………………………..</w:t>
      </w:r>
    </w:p>
    <w:p w:rsidR="00C550CF" w:rsidRPr="00EC55D2" w:rsidRDefault="00C550CF" w:rsidP="00017F5A">
      <w:pPr>
        <w:spacing w:line="240" w:lineRule="auto"/>
        <w:ind w:left="540" w:hanging="540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·         A csatolt számlákat kizárólag a Budapest XI. Kerület Újbuda 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Önkormányzata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………… </w:t>
      </w:r>
      <w:r w:rsidR="002B7FB8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sz. pénzeszköz-átadási 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szerződésének elszámolásához használta fel:    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       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ab/>
        <w:t>- igen                        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ab/>
        <w:t xml:space="preserve">  - 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nem     (</w:t>
      </w:r>
      <w:proofErr w:type="gramEnd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számlákon bontva, igazolva milyen arányban)</w:t>
      </w:r>
    </w:p>
    <w:p w:rsidR="00C550CF" w:rsidRPr="00EC55D2" w:rsidRDefault="00C550CF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2. </w:t>
      </w:r>
      <w:r w:rsidR="002B7FB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Az Önkormányzattól kapott pénzeszköz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összeg</w:t>
      </w:r>
      <w:r w:rsidR="002B7FB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e</w:t>
      </w:r>
      <w:proofErr w:type="gramStart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: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 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…………………………....... 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Ft</w:t>
      </w:r>
    </w:p>
    <w:p w:rsidR="00C550CF" w:rsidRPr="00EC55D2" w:rsidRDefault="00C550CF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2B7FB8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3. </w:t>
      </w:r>
      <w:proofErr w:type="gramStart"/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A </w:t>
      </w:r>
      <w:r w:rsidR="00C550CF"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cél</w:t>
      </w:r>
      <w:proofErr w:type="gramEnd"/>
      <w:r w:rsidR="00C550CF"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megnevezése: …………………………………………………………</w:t>
      </w:r>
    </w:p>
    <w:p w:rsidR="00C550CF" w:rsidRPr="00EC55D2" w:rsidRDefault="00C550CF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4.  Elszámolási határidő</w:t>
      </w:r>
      <w:proofErr w:type="gramStart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: 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………………………………………………………………..</w:t>
      </w:r>
    </w:p>
    <w:p w:rsidR="00C550CF" w:rsidRPr="00EC55D2" w:rsidRDefault="00C550CF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2B7FB8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5. Az átadott pénzeszköz</w:t>
      </w:r>
      <w:r w:rsidR="00C550CF"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terhére elszámolt összeg összese</w:t>
      </w:r>
      <w:r w:rsidR="00E2268D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n: </w:t>
      </w:r>
    </w:p>
    <w:p w:rsidR="00C550CF" w:rsidRPr="00EC55D2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</w:t>
      </w:r>
    </w:p>
    <w:tbl>
      <w:tblPr>
        <w:tblW w:w="3117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7"/>
      </w:tblGrid>
      <w:tr w:rsidR="00C550CF" w:rsidRPr="00EC55D2" w:rsidTr="00017F5A">
        <w:trPr>
          <w:trHeight w:val="480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jc w:val="both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</w:tbl>
    <w:p w:rsidR="00C550CF" w:rsidRPr="00EC55D2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                                                                                    </w:t>
      </w:r>
    </w:p>
    <w:p w:rsidR="00C550CF" w:rsidRPr="00EC55D2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after="0"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6. Önerő terhére elszámolt összeg összesen:  </w:t>
      </w:r>
      <w:proofErr w:type="gramStart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……………………………</w:t>
      </w:r>
      <w:proofErr w:type="gramEnd"/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 költségösszesítő pótlapok száma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: 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db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Budapest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,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év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……………………..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hónap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………..</w:t>
      </w: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nap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  </w:t>
      </w:r>
    </w:p>
    <w:p w:rsidR="00C550CF" w:rsidRPr="00EC55D2" w:rsidRDefault="00C550CF" w:rsidP="00017F5A">
      <w:pPr>
        <w:spacing w:line="240" w:lineRule="auto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    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ab/>
      </w:r>
    </w:p>
    <w:p w:rsidR="00C550CF" w:rsidRPr="00EC55D2" w:rsidRDefault="00C550CF" w:rsidP="00017F5A">
      <w:pPr>
        <w:spacing w:line="240" w:lineRule="auto"/>
        <w:ind w:left="4240" w:firstLine="700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       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ab/>
        <w:t>……………………………</w:t>
      </w:r>
    </w:p>
    <w:p w:rsidR="00C550CF" w:rsidRPr="00EC55D2" w:rsidRDefault="00C550CF" w:rsidP="00017F5A">
      <w:pPr>
        <w:spacing w:line="240" w:lineRule="auto"/>
        <w:ind w:left="4960" w:firstLine="700"/>
        <w:jc w:val="both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        (cégszerű) aláírás</w:t>
      </w:r>
    </w:p>
    <w:p w:rsidR="00C550CF" w:rsidRPr="00EC55D2" w:rsidRDefault="00C550CF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Arial" w:hAnsi="Book Antiqua" w:cs="Arial"/>
          <w:color w:val="000000"/>
          <w:lang w:eastAsia="hu-HU"/>
        </w:rPr>
        <w:br w:type="page"/>
      </w:r>
    </w:p>
    <w:tbl>
      <w:tblPr>
        <w:tblW w:w="8950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50"/>
      </w:tblGrid>
      <w:tr w:rsidR="00C550CF" w:rsidRPr="00EC55D2" w:rsidTr="00017F5A">
        <w:trPr>
          <w:trHeight w:val="8220"/>
        </w:trPr>
        <w:tc>
          <w:tcPr>
            <w:tcW w:w="8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line="240" w:lineRule="auto"/>
              <w:jc w:val="center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u w:val="single"/>
                <w:lang w:eastAsia="hu-HU"/>
              </w:rPr>
              <w:t>IGAZOLÁSOK</w:t>
            </w:r>
          </w:p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  <w:p w:rsidR="00C550CF" w:rsidRPr="00EC55D2" w:rsidRDefault="00C550CF" w:rsidP="00017F5A">
            <w:pPr>
              <w:spacing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1. Szakmai igazolás</w:t>
            </w:r>
          </w:p>
          <w:p w:rsidR="00C550CF" w:rsidRPr="00EC55D2" w:rsidRDefault="00006CE0" w:rsidP="00017F5A">
            <w:pPr>
              <w:spacing w:line="240" w:lineRule="auto"/>
              <w:jc w:val="both"/>
              <w:rPr>
                <w:rFonts w:ascii="Book Antiqua" w:eastAsia="Arial" w:hAnsi="Book Antiqua" w:cs="Arial"/>
                <w:color w:val="000000"/>
                <w:lang w:eastAsia="hu-H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A pénzeszközátadás</w:t>
            </w:r>
            <w:r w:rsidR="00C550CF"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 xml:space="preserve"> cél szerinti felhasználását igazolom.</w:t>
            </w:r>
          </w:p>
          <w:p w:rsidR="00C550CF" w:rsidRPr="00EC55D2" w:rsidRDefault="00C550CF" w:rsidP="00017F5A">
            <w:pPr>
              <w:spacing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 </w:t>
            </w:r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Dátum</w:t>
            </w:r>
            <w:proofErr w:type="gramStart"/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:</w:t>
            </w: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…</w:t>
            </w:r>
            <w:proofErr w:type="gramEnd"/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……………………………..  </w:t>
            </w:r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Aláírás:</w:t>
            </w: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……………………………………</w:t>
            </w:r>
          </w:p>
          <w:p w:rsidR="00C550CF" w:rsidRPr="00EC55D2" w:rsidRDefault="00C550CF" w:rsidP="00017F5A">
            <w:pPr>
              <w:spacing w:line="240" w:lineRule="auto"/>
              <w:jc w:val="both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  <w:p w:rsidR="00C550CF" w:rsidRPr="00EC55D2" w:rsidRDefault="00006CE0" w:rsidP="00017F5A">
            <w:pPr>
              <w:spacing w:line="240" w:lineRule="auto"/>
              <w:jc w:val="both"/>
              <w:rPr>
                <w:rFonts w:ascii="Book Antiqua" w:eastAsia="Arial" w:hAnsi="Book Antiqua" w:cs="Arial"/>
                <w:color w:val="000000"/>
                <w:lang w:eastAsia="hu-HU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A pénzeszközátadás</w:t>
            </w:r>
            <w:r w:rsidR="00C550CF"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 xml:space="preserve"> cél szerinti felhasználását az alábbiak miatt nem igazolom:</w:t>
            </w:r>
          </w:p>
          <w:p w:rsidR="00C550CF" w:rsidRPr="00EC55D2" w:rsidRDefault="00C550CF" w:rsidP="00017F5A">
            <w:pPr>
              <w:spacing w:after="120" w:line="240" w:lineRule="auto"/>
              <w:jc w:val="both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……………………………………………………………………………………………….</w:t>
            </w:r>
          </w:p>
          <w:p w:rsidR="00C550CF" w:rsidRPr="00EC55D2" w:rsidRDefault="00C550CF" w:rsidP="00017F5A">
            <w:pPr>
              <w:spacing w:line="240" w:lineRule="auto"/>
              <w:jc w:val="both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 </w:t>
            </w:r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Dátum</w:t>
            </w:r>
            <w:proofErr w:type="gramStart"/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:</w:t>
            </w: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…</w:t>
            </w:r>
            <w:proofErr w:type="gramEnd"/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…………………………            </w:t>
            </w:r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Aláírás:</w:t>
            </w: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C550CF" w:rsidRPr="00EC55D2" w:rsidRDefault="00C550CF" w:rsidP="00017F5A">
            <w:pPr>
              <w:spacing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  <w:p w:rsidR="00C550CF" w:rsidRPr="00EC55D2" w:rsidRDefault="00C550CF" w:rsidP="00017F5A">
            <w:pPr>
              <w:spacing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2. Pénzügyi igazolás</w:t>
            </w:r>
          </w:p>
          <w:p w:rsidR="00C550CF" w:rsidRPr="00EC55D2" w:rsidRDefault="00C550CF" w:rsidP="00017F5A">
            <w:pPr>
              <w:spacing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 xml:space="preserve">Az elszámolás pénzügyi </w:t>
            </w:r>
            <w:proofErr w:type="gramStart"/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megfelelőségét</w:t>
            </w: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…</w:t>
            </w:r>
            <w:proofErr w:type="gramEnd"/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…………………..,- Ft összegben igazolom.</w:t>
            </w:r>
          </w:p>
          <w:p w:rsidR="00C550CF" w:rsidRPr="00EC55D2" w:rsidRDefault="00C550CF" w:rsidP="00017F5A">
            <w:pPr>
              <w:spacing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 </w:t>
            </w:r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Dátum</w:t>
            </w:r>
            <w:proofErr w:type="gramStart"/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:</w:t>
            </w: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…</w:t>
            </w:r>
            <w:proofErr w:type="gramEnd"/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………………………… </w:t>
            </w:r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Aláírás (ügyintéző):</w:t>
            </w: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…………………………………</w:t>
            </w:r>
          </w:p>
          <w:p w:rsidR="00C550CF" w:rsidRPr="00EC55D2" w:rsidRDefault="00C550CF" w:rsidP="00017F5A">
            <w:pPr>
              <w:spacing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Dátum</w:t>
            </w:r>
            <w:proofErr w:type="gramStart"/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:</w:t>
            </w: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…</w:t>
            </w:r>
            <w:proofErr w:type="gramEnd"/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………………………… </w:t>
            </w:r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Aláírás (vezető):</w:t>
            </w: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……………………………….        </w:t>
            </w:r>
          </w:p>
          <w:p w:rsidR="00C550CF" w:rsidRPr="00EC55D2" w:rsidRDefault="00C550CF" w:rsidP="00017F5A">
            <w:pPr>
              <w:spacing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  <w:p w:rsidR="00C550CF" w:rsidRPr="00EC55D2" w:rsidRDefault="00C550CF" w:rsidP="00017F5A">
            <w:pPr>
              <w:spacing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Az elszámolás pénzügyi megfelelőségét</w:t>
            </w: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az alábbiak miatt nem igazolom:</w:t>
            </w:r>
          </w:p>
          <w:p w:rsidR="00C550CF" w:rsidRPr="00EC55D2" w:rsidRDefault="00C550CF" w:rsidP="00017F5A">
            <w:pPr>
              <w:spacing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……………………………………………………………………………………………….</w:t>
            </w:r>
          </w:p>
          <w:p w:rsidR="00C550CF" w:rsidRPr="00EC55D2" w:rsidRDefault="00C550CF" w:rsidP="00017F5A">
            <w:pPr>
              <w:spacing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 </w:t>
            </w:r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Dátum</w:t>
            </w:r>
            <w:proofErr w:type="gramStart"/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:</w:t>
            </w: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…</w:t>
            </w:r>
            <w:proofErr w:type="gramEnd"/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………………………… </w:t>
            </w:r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Aláírás (ügyintéző):</w:t>
            </w: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…………………………………</w:t>
            </w:r>
          </w:p>
          <w:p w:rsidR="00C550CF" w:rsidRPr="00EC55D2" w:rsidRDefault="00C550CF" w:rsidP="00017F5A">
            <w:pPr>
              <w:spacing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Dátum</w:t>
            </w:r>
            <w:proofErr w:type="gramStart"/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:</w:t>
            </w: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…</w:t>
            </w:r>
            <w:proofErr w:type="gramEnd"/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………………………… </w:t>
            </w:r>
            <w:r w:rsidRPr="00EC5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u-HU"/>
              </w:rPr>
              <w:t>Aláírás (vezető):</w:t>
            </w: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………………………………….</w:t>
            </w:r>
          </w:p>
        </w:tc>
      </w:tr>
    </w:tbl>
    <w:p w:rsidR="00C550CF" w:rsidRPr="00EC55D2" w:rsidRDefault="00C550CF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C550CF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Arial" w:hAnsi="Book Antiqua" w:cs="Arial"/>
          <w:color w:val="000000"/>
          <w:lang w:eastAsia="hu-HU"/>
        </w:rPr>
        <w:br w:type="page"/>
      </w:r>
    </w:p>
    <w:p w:rsidR="00C550CF" w:rsidRPr="00EC55D2" w:rsidRDefault="00C550CF" w:rsidP="00017F5A">
      <w:pPr>
        <w:spacing w:after="0" w:line="240" w:lineRule="auto"/>
        <w:jc w:val="center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u w:val="single"/>
          <w:lang w:eastAsia="hu-HU"/>
        </w:rPr>
        <w:t>Költségösszesítő lap</w:t>
      </w:r>
    </w:p>
    <w:p w:rsidR="00C550CF" w:rsidRPr="00EC55D2" w:rsidRDefault="00C550CF" w:rsidP="00017F5A">
      <w:pPr>
        <w:spacing w:after="0" w:line="240" w:lineRule="auto"/>
        <w:rPr>
          <w:rFonts w:ascii="Book Antiqua" w:eastAsia="Arial" w:hAnsi="Book Antiqua" w:cs="Arial"/>
          <w:color w:val="000000"/>
          <w:lang w:eastAsia="hu-HU"/>
        </w:rPr>
      </w:pPr>
    </w:p>
    <w:p w:rsidR="00C550CF" w:rsidRPr="00EC55D2" w:rsidRDefault="00006CE0" w:rsidP="00017F5A">
      <w:pPr>
        <w:spacing w:line="240" w:lineRule="auto"/>
        <w:rPr>
          <w:rFonts w:ascii="Book Antiqua" w:eastAsia="Arial" w:hAnsi="Book Antiqua" w:cs="Arial"/>
          <w:color w:val="000000"/>
          <w:lang w:eastAsia="hu-HU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Név</w:t>
      </w:r>
      <w:proofErr w:type="gramStart"/>
      <w:r w:rsidR="00C550CF"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 xml:space="preserve">: </w:t>
      </w:r>
      <w:r w:rsidR="00C550CF"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</w:t>
      </w:r>
      <w:proofErr w:type="gramEnd"/>
      <w:r w:rsidR="00C550CF"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…………………………………………………………………………</w:t>
      </w:r>
    </w:p>
    <w:p w:rsidR="00C550CF" w:rsidRPr="00EC55D2" w:rsidRDefault="00C550CF" w:rsidP="00017F5A">
      <w:pPr>
        <w:spacing w:after="120" w:line="240" w:lineRule="auto"/>
        <w:rPr>
          <w:rFonts w:ascii="Book Antiqua" w:eastAsia="Arial" w:hAnsi="Book Antiqua" w:cs="Arial"/>
          <w:color w:val="000000"/>
          <w:lang w:eastAsia="hu-HU"/>
        </w:rPr>
      </w:pPr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A pótlap sorszáma</w:t>
      </w:r>
      <w:proofErr w:type="gramStart"/>
      <w:r w:rsidRPr="00EC55D2">
        <w:rPr>
          <w:rFonts w:ascii="Book Antiqua" w:eastAsia="Times New Roman" w:hAnsi="Book Antiqua" w:cs="Times New Roman"/>
          <w:color w:val="000000"/>
          <w:sz w:val="24"/>
          <w:szCs w:val="24"/>
          <w:lang w:eastAsia="hu-HU"/>
        </w:rPr>
        <w:t>:</w:t>
      </w:r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 xml:space="preserve"> …</w:t>
      </w:r>
      <w:proofErr w:type="gramEnd"/>
      <w:r w:rsidRPr="00EC55D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hu-HU"/>
        </w:rPr>
        <w:t>………………</w:t>
      </w:r>
    </w:p>
    <w:tbl>
      <w:tblPr>
        <w:tblW w:w="9217" w:type="dxa"/>
        <w:tblInd w:w="-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7"/>
        <w:gridCol w:w="1560"/>
        <w:gridCol w:w="990"/>
        <w:gridCol w:w="1335"/>
        <w:gridCol w:w="1035"/>
        <w:gridCol w:w="1290"/>
        <w:gridCol w:w="1980"/>
      </w:tblGrid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ind w:left="-7"/>
              <w:jc w:val="center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jc w:val="center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jc w:val="center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Szállító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jc w:val="center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Számla-</w:t>
            </w:r>
          </w:p>
          <w:p w:rsidR="00C550CF" w:rsidRPr="00EC55D2" w:rsidRDefault="00C550CF" w:rsidP="00017F5A">
            <w:pPr>
              <w:spacing w:after="0" w:line="240" w:lineRule="auto"/>
              <w:jc w:val="center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szám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jc w:val="center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ÁFA nélküli</w:t>
            </w:r>
          </w:p>
          <w:p w:rsidR="00C550CF" w:rsidRPr="00EC55D2" w:rsidRDefault="00C550CF" w:rsidP="00017F5A">
            <w:pPr>
              <w:spacing w:after="0" w:line="240" w:lineRule="auto"/>
              <w:jc w:val="center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összeg (Ft)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jc w:val="center"/>
              <w:rPr>
                <w:rFonts w:ascii="Book Antiqua" w:eastAsia="Arial" w:hAnsi="Book Antiqua" w:cs="Arial"/>
                <w:color w:val="000000"/>
                <w:lang w:eastAsia="hu-HU"/>
              </w:rPr>
            </w:pPr>
            <w:proofErr w:type="spellStart"/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ÁFA-val</w:t>
            </w:r>
            <w:proofErr w:type="spellEnd"/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növelt összeg (Ft)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006CE0" w:rsidP="00017F5A">
            <w:pPr>
              <w:spacing w:after="0" w:line="240" w:lineRule="auto"/>
              <w:jc w:val="center"/>
              <w:rPr>
                <w:rFonts w:ascii="Book Antiqua" w:eastAsia="Arial" w:hAnsi="Book Antiqua" w:cs="Arial"/>
                <w:color w:val="000000"/>
                <w:lang w:eastAsia="hu-HU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Pénzeszözátadás</w:t>
            </w:r>
            <w:proofErr w:type="spellEnd"/>
            <w:r w:rsidR="00C550CF"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 xml:space="preserve"> terhére elszámolt összeg (Ft)</w:t>
            </w: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  <w:tr w:rsidR="00C550CF" w:rsidRPr="00EC55D2" w:rsidTr="00017F5A"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jc w:val="both"/>
              <w:rPr>
                <w:rFonts w:ascii="Book Antiqua" w:eastAsia="Arial" w:hAnsi="Book Antiqua" w:cs="Arial"/>
                <w:color w:val="000000"/>
                <w:lang w:eastAsia="hu-HU"/>
              </w:rPr>
            </w:pPr>
            <w:r w:rsidRPr="00EC55D2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50CF" w:rsidRPr="00EC55D2" w:rsidRDefault="00C550CF" w:rsidP="00017F5A">
            <w:pPr>
              <w:spacing w:after="0" w:line="240" w:lineRule="auto"/>
              <w:rPr>
                <w:rFonts w:ascii="Book Antiqua" w:eastAsia="Arial" w:hAnsi="Book Antiqua" w:cs="Arial"/>
                <w:color w:val="000000"/>
                <w:lang w:eastAsia="hu-HU"/>
              </w:rPr>
            </w:pPr>
          </w:p>
        </w:tc>
      </w:tr>
    </w:tbl>
    <w:p w:rsidR="00017F5A" w:rsidRPr="00EC55D2" w:rsidRDefault="00C550CF" w:rsidP="00017F5A">
      <w:pPr>
        <w:spacing w:after="0" w:line="240" w:lineRule="auto"/>
        <w:rPr>
          <w:rFonts w:ascii="Book Antiqua" w:hAnsi="Book Antiqua"/>
        </w:rPr>
      </w:pPr>
      <w:r w:rsidRPr="00EC55D2">
        <w:rPr>
          <w:rFonts w:ascii="Book Antiqua" w:eastAsia="Times New Roman" w:hAnsi="Book Antiqua" w:cs="Times New Roman"/>
          <w:b/>
          <w:color w:val="000000"/>
          <w:sz w:val="26"/>
          <w:szCs w:val="26"/>
          <w:lang w:eastAsia="hu-HU"/>
        </w:rPr>
        <w:t xml:space="preserve"> </w:t>
      </w:r>
    </w:p>
    <w:sectPr w:rsidR="00017F5A" w:rsidRPr="00EC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F5C"/>
    <w:multiLevelType w:val="hybridMultilevel"/>
    <w:tmpl w:val="8884B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CF"/>
    <w:rsid w:val="000015B1"/>
    <w:rsid w:val="00006CE0"/>
    <w:rsid w:val="00017F5A"/>
    <w:rsid w:val="00091379"/>
    <w:rsid w:val="000F02B7"/>
    <w:rsid w:val="001121BE"/>
    <w:rsid w:val="0018254B"/>
    <w:rsid w:val="001A1D58"/>
    <w:rsid w:val="001A49B4"/>
    <w:rsid w:val="00200AF6"/>
    <w:rsid w:val="00247D68"/>
    <w:rsid w:val="002B7FB8"/>
    <w:rsid w:val="00300930"/>
    <w:rsid w:val="0032585A"/>
    <w:rsid w:val="00386361"/>
    <w:rsid w:val="003A166F"/>
    <w:rsid w:val="003A59FB"/>
    <w:rsid w:val="003B1003"/>
    <w:rsid w:val="00441123"/>
    <w:rsid w:val="00472948"/>
    <w:rsid w:val="00473629"/>
    <w:rsid w:val="004A44DE"/>
    <w:rsid w:val="004B0797"/>
    <w:rsid w:val="004B6147"/>
    <w:rsid w:val="004C3BE3"/>
    <w:rsid w:val="004E091D"/>
    <w:rsid w:val="00511F94"/>
    <w:rsid w:val="0052455E"/>
    <w:rsid w:val="005F7C7D"/>
    <w:rsid w:val="00611246"/>
    <w:rsid w:val="006215DF"/>
    <w:rsid w:val="00685F44"/>
    <w:rsid w:val="00707A13"/>
    <w:rsid w:val="007105D9"/>
    <w:rsid w:val="00783FC4"/>
    <w:rsid w:val="007B0562"/>
    <w:rsid w:val="007C15A7"/>
    <w:rsid w:val="009A285F"/>
    <w:rsid w:val="009C6568"/>
    <w:rsid w:val="00A47079"/>
    <w:rsid w:val="00AB265B"/>
    <w:rsid w:val="00AC4449"/>
    <w:rsid w:val="00AF75C0"/>
    <w:rsid w:val="00B36E53"/>
    <w:rsid w:val="00C550CF"/>
    <w:rsid w:val="00C679B8"/>
    <w:rsid w:val="00CD012E"/>
    <w:rsid w:val="00D02760"/>
    <w:rsid w:val="00D27281"/>
    <w:rsid w:val="00D56607"/>
    <w:rsid w:val="00D86ABD"/>
    <w:rsid w:val="00D9314B"/>
    <w:rsid w:val="00DA06FA"/>
    <w:rsid w:val="00DD0679"/>
    <w:rsid w:val="00DE0388"/>
    <w:rsid w:val="00E04C63"/>
    <w:rsid w:val="00E2268D"/>
    <w:rsid w:val="00E5164D"/>
    <w:rsid w:val="00E70521"/>
    <w:rsid w:val="00EC55D2"/>
    <w:rsid w:val="00EC6435"/>
    <w:rsid w:val="00EF0AF9"/>
    <w:rsid w:val="00F3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7F5A"/>
    <w:pPr>
      <w:ind w:left="720"/>
      <w:contextualSpacing/>
    </w:pPr>
  </w:style>
  <w:style w:type="table" w:styleId="Rcsostblzat">
    <w:name w:val="Table Grid"/>
    <w:basedOn w:val="Normltblzat"/>
    <w:uiPriority w:val="59"/>
    <w:rsid w:val="0018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D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7F5A"/>
    <w:pPr>
      <w:ind w:left="720"/>
      <w:contextualSpacing/>
    </w:pPr>
  </w:style>
  <w:style w:type="table" w:styleId="Rcsostblzat">
    <w:name w:val="Table Grid"/>
    <w:basedOn w:val="Normltblzat"/>
    <w:uiPriority w:val="59"/>
    <w:rsid w:val="0018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D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1664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SarhelyiE</dc:creator>
  <cp:lastModifiedBy>KojnokB</cp:lastModifiedBy>
  <cp:revision>5</cp:revision>
  <cp:lastPrinted>2018-06-22T09:35:00Z</cp:lastPrinted>
  <dcterms:created xsi:type="dcterms:W3CDTF">2018-06-22T11:19:00Z</dcterms:created>
  <dcterms:modified xsi:type="dcterms:W3CDTF">2018-06-22T11:24:00Z</dcterms:modified>
</cp:coreProperties>
</file>