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8" w:rsidRDefault="00B97488" w:rsidP="00B97488">
      <w:pPr>
        <w:pStyle w:val="Cmsor1"/>
        <w:rPr>
          <w:rFonts w:ascii="Franklin Gothic Demi" w:hAnsi="Franklin Gothic Demi"/>
          <w:b w:val="0"/>
          <w:bCs w:val="0"/>
          <w:caps/>
          <w:sz w:val="30"/>
          <w:szCs w:val="20"/>
        </w:rPr>
      </w:pPr>
    </w:p>
    <w:p w:rsidR="00B97488" w:rsidRDefault="00B97488" w:rsidP="00B97488">
      <w:pPr>
        <w:pStyle w:val="Cmsor1"/>
        <w:rPr>
          <w:rFonts w:ascii="Franklin Gothic Demi" w:hAnsi="Franklin Gothic Demi"/>
          <w:b w:val="0"/>
          <w:bCs w:val="0"/>
          <w:caps/>
          <w:sz w:val="30"/>
          <w:szCs w:val="20"/>
        </w:rPr>
      </w:pPr>
    </w:p>
    <w:p w:rsidR="00B97488" w:rsidRDefault="00B97488" w:rsidP="00B97488">
      <w:pPr>
        <w:pStyle w:val="Cmsor1"/>
        <w:rPr>
          <w:rFonts w:ascii="Franklin Gothic Demi" w:hAnsi="Franklin Gothic Demi"/>
          <w:b w:val="0"/>
          <w:bCs w:val="0"/>
          <w:caps/>
          <w:sz w:val="30"/>
          <w:szCs w:val="20"/>
        </w:rPr>
      </w:pPr>
      <w:r w:rsidRPr="007D71D3">
        <w:rPr>
          <w:rFonts w:ascii="Franklin Gothic Demi" w:hAnsi="Franklin Gothic Demi"/>
          <w:b w:val="0"/>
          <w:bCs w:val="0"/>
          <w:caps/>
          <w:sz w:val="30"/>
          <w:szCs w:val="20"/>
        </w:rPr>
        <w:t>Egyszerűsített hatásvizsgálati lap</w:t>
      </w:r>
    </w:p>
    <w:p w:rsidR="00B97488" w:rsidRPr="007D71D3" w:rsidRDefault="00B97488" w:rsidP="00B97488"/>
    <w:tbl>
      <w:tblPr>
        <w:tblW w:w="101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39"/>
        <w:gridCol w:w="162"/>
        <w:gridCol w:w="1518"/>
        <w:gridCol w:w="1560"/>
        <w:gridCol w:w="1560"/>
        <w:gridCol w:w="1560"/>
      </w:tblGrid>
      <w:tr w:rsidR="00B97488" w:rsidRPr="007D71D3">
        <w:trPr>
          <w:trHeight w:val="585"/>
        </w:trPr>
        <w:tc>
          <w:tcPr>
            <w:tcW w:w="10167" w:type="dxa"/>
            <w:gridSpan w:val="7"/>
            <w:shd w:val="clear" w:color="000000" w:fill="BFBFBF"/>
            <w:noWrap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bookmarkStart w:id="0" w:name="RANGE!A1:F47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Egyszerűsített hatásvizsgálat lap</w:t>
            </w:r>
            <w:bookmarkEnd w:id="0"/>
          </w:p>
        </w:tc>
      </w:tr>
      <w:tr w:rsidR="00B97488" w:rsidRPr="007D71D3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Hatásvizsgálat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br/>
              <w:t xml:space="preserve">típusa* 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80B5A">
              <w:rPr>
                <w:rFonts w:ascii="Franklin Gothic Book" w:hAnsi="Franklin Gothic Book"/>
                <w:color w:val="000000"/>
                <w:sz w:val="20"/>
                <w:szCs w:val="20"/>
                <w:u w:val="single"/>
              </w:rPr>
              <w:t>előzetes</w:t>
            </w:r>
            <w:r w:rsidRP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utólagos</w:t>
            </w:r>
          </w:p>
        </w:tc>
      </w:tr>
      <w:tr w:rsidR="00B97488" w:rsidRPr="007D71D3">
        <w:trPr>
          <w:trHeight w:val="330"/>
        </w:trPr>
        <w:tc>
          <w:tcPr>
            <w:tcW w:w="2268" w:type="dxa"/>
            <w:shd w:val="clear" w:color="auto" w:fill="auto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Vizsgálat ideje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B97488" w:rsidRPr="007D71D3" w:rsidRDefault="00ED655A" w:rsidP="00DB43AD">
            <w:pPr>
              <w:ind w:left="-1539" w:firstLine="1539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</w:t>
            </w:r>
            <w:r w:rsidR="004E74BD">
              <w:rPr>
                <w:rFonts w:ascii="Franklin Gothic Book" w:hAnsi="Franklin Gothic Book"/>
                <w:color w:val="000000"/>
                <w:sz w:val="20"/>
                <w:szCs w:val="20"/>
              </w:rPr>
              <w:t>7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/0</w:t>
            </w:r>
            <w:r w:rsidR="00DB43AD">
              <w:rPr>
                <w:rFonts w:ascii="Franklin Gothic Book" w:hAnsi="Franklin Gothic Book"/>
                <w:color w:val="000000"/>
                <w:sz w:val="20"/>
                <w:szCs w:val="20"/>
              </w:rPr>
              <w:t>4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proofErr w:type="spellStart"/>
            <w:r w:rsidR="00DB43AD">
              <w:rPr>
                <w:rFonts w:ascii="Franklin Gothic Book" w:hAnsi="Franklin Gothic Book"/>
                <w:color w:val="000000"/>
                <w:sz w:val="20"/>
                <w:szCs w:val="20"/>
              </w:rPr>
              <w:t>04</w:t>
            </w:r>
            <w:proofErr w:type="spellEnd"/>
            <w:r w:rsidR="00B97488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97488" w:rsidRPr="007D71D3">
        <w:trPr>
          <w:trHeight w:val="825"/>
        </w:trPr>
        <w:tc>
          <w:tcPr>
            <w:tcW w:w="2268" w:type="dxa"/>
            <w:shd w:val="clear" w:color="auto" w:fill="auto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Vizsgált rendelet megnevezése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B97488" w:rsidRPr="007D71D3" w:rsidRDefault="00B97488" w:rsidP="00DA2FF5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F22DE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A személyes gondoskodást nyújtó ellátásokról szóló 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16/2014.(V.28.)</w:t>
            </w:r>
            <w:r w:rsidR="00DA2FF5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A2FF5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önkormányzati </w:t>
            </w:r>
            <w:r w:rsidR="00F22DE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rendelet</w:t>
            </w:r>
            <w:proofErr w:type="gramEnd"/>
          </w:p>
        </w:tc>
      </w:tr>
      <w:tr w:rsidR="00B97488" w:rsidRPr="007D71D3">
        <w:trPr>
          <w:trHeight w:val="585"/>
        </w:trPr>
        <w:tc>
          <w:tcPr>
            <w:tcW w:w="10167" w:type="dxa"/>
            <w:gridSpan w:val="7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1. lépés: 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Stakeholder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elemzés - az egyszerűsített módszertan alapján</w:t>
            </w:r>
          </w:p>
        </w:tc>
      </w:tr>
      <w:tr w:rsidR="00B97488" w:rsidRPr="007D71D3">
        <w:trPr>
          <w:trHeight w:val="585"/>
        </w:trPr>
        <w:tc>
          <w:tcPr>
            <w:tcW w:w="2268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1</w:t>
            </w:r>
          </w:p>
        </w:tc>
        <w:tc>
          <w:tcPr>
            <w:tcW w:w="1680" w:type="dxa"/>
            <w:gridSpan w:val="2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2</w:t>
            </w:r>
          </w:p>
        </w:tc>
        <w:tc>
          <w:tcPr>
            <w:tcW w:w="1560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3</w:t>
            </w:r>
          </w:p>
        </w:tc>
        <w:tc>
          <w:tcPr>
            <w:tcW w:w="1560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4</w:t>
            </w:r>
          </w:p>
        </w:tc>
        <w:tc>
          <w:tcPr>
            <w:tcW w:w="1560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5</w:t>
            </w:r>
          </w:p>
        </w:tc>
      </w:tr>
      <w:tr w:rsidR="00F95B74" w:rsidRPr="007D71D3">
        <w:trPr>
          <w:trHeight w:val="115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Azonosított 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Stakeholderek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érintetti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csoportok) megnevezése: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5B74" w:rsidRPr="007D71D3" w:rsidRDefault="00F95B74" w:rsidP="009F1369">
            <w:pP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Személyes gondoskodást igénylő személyek</w:t>
            </w:r>
            <w:r w:rsidR="00DB43A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DB43A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Újbudai</w:t>
            </w:r>
            <w:proofErr w:type="spellEnd"/>
            <w:r w:rsidR="00DB43A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idősek Háza ellátottjai)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06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Céljaik azonosítása (pénzügyi, szakmai, kényelmi):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Pénz, szakmai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14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Viselkedésük (semleges vagy blokkoló):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támogató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000000" w:fill="D8D8D8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2. lépés: Vizsgálandó hatások azonosítása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Vizsgálandó hatás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Ügyfelekre gyakorolt hatás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Foglalkoztatásra, szociális helyzetre gyakorolt hatás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Környezetre gyakorolt hatás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Gazdaságra, költségvetésre gyakorolt hatás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Egészségre gyakorolt hatás</w:t>
            </w:r>
          </w:p>
        </w:tc>
      </w:tr>
      <w:tr w:rsidR="00F95B74" w:rsidRPr="007D71D3">
        <w:trPr>
          <w:trHeight w:val="99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Hatás (probléma) leírása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F95B74" w:rsidRDefault="008645CE" w:rsidP="008645CE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8645CE" w:rsidP="008645CE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14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Melyik 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Stakeholder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csoporttal kapcsolatos?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F95B74" w:rsidRDefault="00F95B74" w:rsidP="00DB43AD">
            <w:pP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Újbuda</w:t>
            </w:r>
            <w:proofErr w:type="spellEnd"/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</w:t>
            </w:r>
            <w:r w:rsidR="00DB43AD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Idősek Háza ellátottjai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03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Hatása a 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Stakeholder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csoportra: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F95B74" w:rsidRDefault="004E74BD" w:rsidP="004E74BD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02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jogszabályi rendelkezés/ek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br/>
              <w:t>(§)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000000" w:fill="D8D8D8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lastRenderedPageBreak/>
              <w:t>3. lépés: Hatások számszerűsítése (egyszerűsített CBA elemzés)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Költségbecslés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Számszerűsíthető költség tétel**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4A38D9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Számszerűsíthető költség mértéke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4A38D9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Egyéb költségek*** megnevezése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4A38D9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Egyéb költség számszerűsített mértéke**** 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>(pl.: esetleges kártérítés)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Költség mennyisége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érintettek száma x előfordulás gyakorisága 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F95B74" w:rsidRPr="007D71D3" w:rsidRDefault="004A38D9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Költség várható mértéke 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(számszerűsíthető költség mértéke + egyéb költség számszerűsített mértéke) x költség mennyisége 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Várható haszon mértéke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Várható költség mértéke a várható haszonhoz képest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4A38D9">
              <w:rPr>
                <w:rFonts w:ascii="Franklin Gothic Book" w:hAnsi="Franklin Gothic Book"/>
                <w:b/>
                <w:color w:val="000000"/>
                <w:sz w:val="20"/>
                <w:szCs w:val="20"/>
                <w:u w:val="single"/>
              </w:rPr>
              <w:t>alacsony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 közepes / </w:t>
            </w:r>
            <w:r w:rsidRP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magas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Szabálymódosítás szükséges*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4A38D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igen 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/ nem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igen / nem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igen / nem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igen / nem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igen / nem</w:t>
            </w:r>
          </w:p>
        </w:tc>
      </w:tr>
      <w:tr w:rsidR="00F95B74" w:rsidRPr="007D71D3">
        <w:trPr>
          <w:trHeight w:val="11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Módosítási javaslat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F1481C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000000" w:fill="D8D8D8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Adminisztrációs terhek mérése </w:t>
            </w:r>
            <w:proofErr w:type="gram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-  amennyiben</w:t>
            </w:r>
            <w:proofErr w:type="gram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az ügyfelekre gyakorolt hatás esetében szükséges</w:t>
            </w:r>
          </w:p>
        </w:tc>
      </w:tr>
      <w:tr w:rsidR="00F95B74" w:rsidRPr="007D71D3">
        <w:trPr>
          <w:trHeight w:val="40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Vizsgálat ideje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4A38D9" w:rsidP="00DB43A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</w:t>
            </w:r>
            <w:r w:rsidR="004E74BD">
              <w:rPr>
                <w:rFonts w:ascii="Franklin Gothic Book" w:hAnsi="Franklin Gothic Book"/>
                <w:color w:val="000000"/>
                <w:sz w:val="20"/>
                <w:szCs w:val="20"/>
              </w:rPr>
              <w:t>7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. </w:t>
            </w:r>
            <w:r w:rsidR="00DB43AD">
              <w:rPr>
                <w:rFonts w:ascii="Franklin Gothic Book" w:hAnsi="Franklin Gothic Book"/>
                <w:color w:val="000000"/>
                <w:sz w:val="20"/>
                <w:szCs w:val="20"/>
              </w:rPr>
              <w:t>április 4</w:t>
            </w:r>
            <w:r w:rsidR="004E74BD">
              <w:rPr>
                <w:rFonts w:ascii="Franklin Gothic Book" w:hAnsi="Franklin Gothic Book"/>
                <w:color w:val="000000"/>
                <w:sz w:val="20"/>
                <w:szCs w:val="20"/>
              </w:rPr>
              <w:t>.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95B74" w:rsidRPr="007D71D3">
        <w:trPr>
          <w:trHeight w:val="96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Vizsgált jogszabály/rendelkezés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AD54E9" w:rsidRDefault="004A38D9" w:rsidP="00DA2FF5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 A személyes gondoskodást nyújtó ellátásokról szóló </w:t>
            </w:r>
            <w:r w:rsidR="00265752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16</w:t>
            </w:r>
            <w:r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/20</w:t>
            </w:r>
            <w:r w:rsidR="00265752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14</w:t>
            </w:r>
            <w:r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.</w:t>
            </w:r>
            <w:r w:rsidR="00265752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(V.28.)</w:t>
            </w:r>
            <w:r w:rsidR="00DA2FF5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önkormányzati </w:t>
            </w:r>
            <w:bookmarkStart w:id="1" w:name="_GoBack"/>
            <w:bookmarkEnd w:id="1"/>
            <w:r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rendelet</w:t>
            </w:r>
            <w:r w:rsidR="00F95B74"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139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csoportok megnevezése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AD54E9" w:rsidRDefault="00DB43AD" w:rsidP="00DB43AD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Újbudai</w:t>
            </w:r>
            <w:proofErr w:type="spellEnd"/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Idősek Házában ellátott személyek </w:t>
            </w:r>
            <w:r w:rsidR="00F95B74"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156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Hatása az érintettekre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DB43AD" w:rsidRDefault="00DB43AD" w:rsidP="00DB43AD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Térítési </w:t>
            </w:r>
            <w:proofErr w:type="gramStart"/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díj változás</w:t>
            </w:r>
            <w:proofErr w:type="gramEnd"/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, a belépési hozzájárulás tekintetében </w:t>
            </w:r>
          </w:p>
          <w:p w:rsidR="00DB43AD" w:rsidRDefault="00DB43AD" w:rsidP="00DB43AD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méltányosság lehetősége</w:t>
            </w:r>
          </w:p>
          <w:p w:rsidR="00F95B74" w:rsidRPr="00AD54E9" w:rsidRDefault="00F95B74" w:rsidP="00DB43AD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</w:p>
        </w:tc>
      </w:tr>
      <w:tr w:rsidR="00F95B74" w:rsidRPr="007D71D3">
        <w:trPr>
          <w:trHeight w:val="183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lastRenderedPageBreak/>
              <w:t>A rendelkezésben foglalt információs kötelezettség/adatigény/adminisztrációs tevékenység megnevezése</w:t>
            </w:r>
          </w:p>
        </w:tc>
        <w:tc>
          <w:tcPr>
            <w:tcW w:w="7899" w:type="dxa"/>
            <w:gridSpan w:val="6"/>
            <w:shd w:val="clear" w:color="auto" w:fill="auto"/>
            <w:vAlign w:val="center"/>
          </w:tcPr>
          <w:p w:rsidR="00F95B74" w:rsidRPr="00F1481C" w:rsidRDefault="00F1481C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1481C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A rendelet kihirdetése, az ellátottak tájékoztatása</w:t>
            </w:r>
            <w:r w:rsidR="00F95B74" w:rsidRPr="00F1481C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Adminisztratív költség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Adminisztratív tevékenységek költsége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adminisztrációs idő x óra ráfordítás + anyagköltség=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BF1CDC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-</w:t>
            </w:r>
            <w:r w:rsidR="00F95B74"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Adminisztratív tevékenység mennyisége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érintettek száma x előfordulás gyakorisága 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BF1CDC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Adminisztrációs teher mértéke 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br/>
              <w:t>(számítás)</w:t>
            </w:r>
          </w:p>
        </w:tc>
        <w:tc>
          <w:tcPr>
            <w:tcW w:w="7899" w:type="dxa"/>
            <w:gridSpan w:val="6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adminisztratív tevékenység költsége x adminisztratív tevékenység mennyisége 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7899" w:type="dxa"/>
            <w:gridSpan w:val="6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BF1CDC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Adminisztrációs teher minősítése*</w:t>
            </w:r>
          </w:p>
        </w:tc>
        <w:tc>
          <w:tcPr>
            <w:tcW w:w="7899" w:type="dxa"/>
            <w:gridSpan w:val="6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F1CDC">
              <w:rPr>
                <w:rFonts w:ascii="Franklin Gothic Book" w:hAnsi="Franklin Gothic Book"/>
                <w:b/>
                <w:color w:val="000000"/>
                <w:sz w:val="20"/>
                <w:szCs w:val="20"/>
                <w:u w:val="single"/>
              </w:rPr>
              <w:t>elhanyagolható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 közepes / jelentős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Szabálymódosítás szükséges*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F1CDC">
              <w:rPr>
                <w:rFonts w:ascii="Franklin Gothic Book" w:hAnsi="Franklin Gothic Book"/>
                <w:b/>
                <w:color w:val="000000"/>
                <w:sz w:val="20"/>
                <w:szCs w:val="20"/>
                <w:u w:val="single"/>
              </w:rPr>
              <w:t>igen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 nem</w:t>
            </w:r>
          </w:p>
        </w:tc>
      </w:tr>
      <w:tr w:rsidR="00F95B74" w:rsidRPr="007D71D3">
        <w:trPr>
          <w:trHeight w:val="160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Módosítási javaslat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BF1CDC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auto" w:fill="auto"/>
            <w:noWrap/>
            <w:vAlign w:val="bottom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* A megfelelő állítás aláhúzandó!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auto" w:fill="auto"/>
            <w:noWrap/>
            <w:vAlign w:val="bottom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** Azon költségek, amelyek egyértelműen megadhatók Ft összegben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auto" w:fill="auto"/>
            <w:noWrap/>
            <w:vAlign w:val="bottom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*** Azon becsült költségek, amelyek nem adhatóak meg egyértelműen Ft összegben. 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auto" w:fill="auto"/>
            <w:vAlign w:val="bottom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**** A Ft összegben egyértelműen nem megadható költségek becsléséhez azt a Ft összeget kell beírni, amely a rendelkezés miatti károk (pl. kártérítés összege, környezetszennyezéshez kapcsolódó bírság stb.) vagy az elmaradó haszon (pl. árbevétel-kiesés) nagyságát tükrözik.</w:t>
            </w:r>
            <w:r>
              <w:rPr>
                <w:rFonts w:ascii="Franklin Gothic Book" w:hAnsi="Franklin Gothic Book" w:hint="eastAsia"/>
                <w:color w:val="000000"/>
                <w:sz w:val="20"/>
                <w:szCs w:val="20"/>
              </w:rPr>
              <w:t>”</w:t>
            </w:r>
          </w:p>
        </w:tc>
      </w:tr>
    </w:tbl>
    <w:p w:rsidR="00B97488" w:rsidRDefault="00B97488" w:rsidP="00B97488"/>
    <w:p w:rsidR="008B09FD" w:rsidRDefault="008B09FD" w:rsidP="00B97488"/>
    <w:sectPr w:rsidR="008B09FD" w:rsidSect="00B9748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8"/>
    <w:rsid w:val="000432F7"/>
    <w:rsid w:val="000604AE"/>
    <w:rsid w:val="000B63E0"/>
    <w:rsid w:val="000D0FE0"/>
    <w:rsid w:val="000D60D2"/>
    <w:rsid w:val="000E1F90"/>
    <w:rsid w:val="000F658F"/>
    <w:rsid w:val="002647D7"/>
    <w:rsid w:val="00265752"/>
    <w:rsid w:val="002E5986"/>
    <w:rsid w:val="003029FA"/>
    <w:rsid w:val="00313CDA"/>
    <w:rsid w:val="00331F9C"/>
    <w:rsid w:val="003339B5"/>
    <w:rsid w:val="00373ADC"/>
    <w:rsid w:val="003F34BF"/>
    <w:rsid w:val="00406063"/>
    <w:rsid w:val="004A38D9"/>
    <w:rsid w:val="004C0611"/>
    <w:rsid w:val="004E74BD"/>
    <w:rsid w:val="005747A6"/>
    <w:rsid w:val="005A5646"/>
    <w:rsid w:val="005C7675"/>
    <w:rsid w:val="00610797"/>
    <w:rsid w:val="00623859"/>
    <w:rsid w:val="00657CA8"/>
    <w:rsid w:val="00663E7E"/>
    <w:rsid w:val="00681F3B"/>
    <w:rsid w:val="00694C96"/>
    <w:rsid w:val="00723019"/>
    <w:rsid w:val="007356B0"/>
    <w:rsid w:val="008645CE"/>
    <w:rsid w:val="008B09FD"/>
    <w:rsid w:val="008C4DF4"/>
    <w:rsid w:val="009B1ABE"/>
    <w:rsid w:val="009F1369"/>
    <w:rsid w:val="00AA6198"/>
    <w:rsid w:val="00AB0B36"/>
    <w:rsid w:val="00AC72FC"/>
    <w:rsid w:val="00AD54E9"/>
    <w:rsid w:val="00AE56BB"/>
    <w:rsid w:val="00B80B5A"/>
    <w:rsid w:val="00B97488"/>
    <w:rsid w:val="00BC5DB0"/>
    <w:rsid w:val="00BE5855"/>
    <w:rsid w:val="00BF1CDC"/>
    <w:rsid w:val="00C20636"/>
    <w:rsid w:val="00C222E2"/>
    <w:rsid w:val="00C30DDE"/>
    <w:rsid w:val="00C45C30"/>
    <w:rsid w:val="00CE57AC"/>
    <w:rsid w:val="00D359AD"/>
    <w:rsid w:val="00D96D26"/>
    <w:rsid w:val="00DA2FF5"/>
    <w:rsid w:val="00DA7518"/>
    <w:rsid w:val="00DB43AD"/>
    <w:rsid w:val="00DC0C86"/>
    <w:rsid w:val="00E10472"/>
    <w:rsid w:val="00E54DF3"/>
    <w:rsid w:val="00ED655A"/>
    <w:rsid w:val="00EE4085"/>
    <w:rsid w:val="00EE5404"/>
    <w:rsid w:val="00F1481C"/>
    <w:rsid w:val="00F22DE1"/>
    <w:rsid w:val="00F72D10"/>
    <w:rsid w:val="00F95B74"/>
    <w:rsid w:val="00FC17CD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7488"/>
    <w:pPr>
      <w:jc w:val="both"/>
    </w:pPr>
    <w:rPr>
      <w:sz w:val="26"/>
      <w:szCs w:val="24"/>
    </w:rPr>
  </w:style>
  <w:style w:type="paragraph" w:styleId="Cmsor1">
    <w:name w:val="heading 1"/>
    <w:basedOn w:val="Norml"/>
    <w:next w:val="Norml"/>
    <w:qFormat/>
    <w:rsid w:val="00B9748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7488"/>
    <w:pPr>
      <w:jc w:val="both"/>
    </w:pPr>
    <w:rPr>
      <w:sz w:val="26"/>
      <w:szCs w:val="24"/>
    </w:rPr>
  </w:style>
  <w:style w:type="paragraph" w:styleId="Cmsor1">
    <w:name w:val="heading 1"/>
    <w:basedOn w:val="Norml"/>
    <w:next w:val="Norml"/>
    <w:qFormat/>
    <w:rsid w:val="00B9748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EGYSZERŰSÍTETT HATÁSVIZSGÁLATI LAP</vt:lpstr>
    </vt:vector>
  </TitlesOfParts>
  <Company>Budapest Főváros XI. kerület Újbuda Önkormányzat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EGYSZERŰSÍTETT HATÁSVIZSGÁLATI LAP</dc:title>
  <dc:creator>MarCs</dc:creator>
  <cp:lastModifiedBy>HerkoM</cp:lastModifiedBy>
  <cp:revision>4</cp:revision>
  <cp:lastPrinted>2013-08-30T09:21:00Z</cp:lastPrinted>
  <dcterms:created xsi:type="dcterms:W3CDTF">2017-04-04T14:27:00Z</dcterms:created>
  <dcterms:modified xsi:type="dcterms:W3CDTF">2017-04-07T09:21:00Z</dcterms:modified>
</cp:coreProperties>
</file>